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7AB" w14:textId="3993A213" w:rsidR="00BC1DC4" w:rsidRPr="0016197C" w:rsidRDefault="0016197C" w:rsidP="00BC1DC4">
      <w:pP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r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SKLOP 2: </w:t>
      </w:r>
      <w:r w:rsidR="00BC1DC4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Novo d</w:t>
      </w:r>
      <w:r w:rsidR="00C0783F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voosno komunalno vozilo</w:t>
      </w:r>
      <w:r w:rsidR="00BC1DC4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 -</w:t>
      </w:r>
      <w:r w:rsidR="00C0783F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 kategorije N3, s samonakladalno nadgradnjo </w:t>
      </w:r>
      <w:r w:rsidR="00BC1DC4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za zbiranje odpadkov</w:t>
      </w:r>
      <w:r w:rsidR="00EB5636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 </w:t>
      </w:r>
      <w:r w:rsidR="00EB5636" w:rsidRPr="00567DC7">
        <w:rPr>
          <w:rFonts w:asciiTheme="minorHAnsi" w:hAnsiTheme="minorHAnsi" w:cstheme="minorHAnsi"/>
          <w:b/>
          <w:bCs/>
          <w:i/>
          <w:color w:val="00B0F0"/>
          <w:sz w:val="22"/>
          <w:szCs w:val="22"/>
          <w:u w:val="single"/>
        </w:rPr>
        <w:t>- popravek</w:t>
      </w:r>
      <w:r w:rsidR="00BC1DC4" w:rsidRPr="00567DC7">
        <w:rPr>
          <w:rFonts w:asciiTheme="minorHAnsi" w:hAnsiTheme="minorHAnsi" w:cstheme="minorHAnsi"/>
          <w:b/>
          <w:bCs/>
          <w:i/>
          <w:color w:val="00B0F0"/>
          <w:sz w:val="22"/>
          <w:szCs w:val="22"/>
          <w:u w:val="single"/>
        </w:rPr>
        <w:t xml:space="preserve"> </w:t>
      </w:r>
    </w:p>
    <w:p w14:paraId="481FCF8E" w14:textId="77777777" w:rsidR="00BC1DC4" w:rsidRDefault="00BC1DC4" w:rsidP="005E47B9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243B888" w14:textId="77777777" w:rsidR="0016197C" w:rsidRPr="0043614C" w:rsidRDefault="0016197C" w:rsidP="005E47B9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A189A26" w14:textId="77777777" w:rsidR="003A5978" w:rsidRPr="0043614C" w:rsidRDefault="00BC1DC4" w:rsidP="003A5978">
      <w:pPr>
        <w:jc w:val="both"/>
        <w:rPr>
          <w:rFonts w:asciiTheme="minorHAnsi" w:hAnsiTheme="minorHAnsi" w:cstheme="minorHAnsi"/>
          <w:sz w:val="22"/>
          <w:szCs w:val="22"/>
        </w:rPr>
      </w:pPr>
      <w:r w:rsidRPr="0043614C">
        <w:rPr>
          <w:rFonts w:asciiTheme="minorHAnsi" w:hAnsiTheme="minorHAnsi" w:cstheme="minorHAnsi"/>
          <w:sz w:val="22"/>
          <w:szCs w:val="22"/>
        </w:rPr>
        <w:t>Predmet dobave je novo komunalno vozilo s samonakladalno nadgradnjo</w:t>
      </w:r>
      <w:r w:rsidR="003A5978" w:rsidRPr="0043614C">
        <w:rPr>
          <w:rFonts w:asciiTheme="minorHAnsi" w:hAnsiTheme="minorHAnsi" w:cstheme="minorHAnsi"/>
          <w:sz w:val="22"/>
          <w:szCs w:val="22"/>
        </w:rPr>
        <w:t xml:space="preserve"> za prevoz kontejnerjev. Minimalne tehnične zahteve naročnika glede tehničnih lastnosti vozila so navedene v nadaljevanju.  </w:t>
      </w:r>
    </w:p>
    <w:p w14:paraId="401AA627" w14:textId="7CDE9A30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208D82" w14:textId="77777777" w:rsidR="00BC1DC4" w:rsidRPr="0043614C" w:rsidRDefault="00BC1DC4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031EAB" w14:textId="77777777" w:rsidR="00C0783F" w:rsidRPr="0043614C" w:rsidRDefault="00C0783F" w:rsidP="00C0783F">
      <w:pPr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Značilnosti zbirnega območja:</w:t>
      </w:r>
    </w:p>
    <w:p w14:paraId="54A614F2" w14:textId="20D4E402" w:rsidR="00C0783F" w:rsidRPr="0043614C" w:rsidRDefault="00C0783F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681380" w14:textId="03B62AD0" w:rsidR="00C0783F" w:rsidRPr="0016197C" w:rsidRDefault="00C0783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urbano območje, 95%,</w:t>
      </w:r>
    </w:p>
    <w:p w14:paraId="18C0CE4C" w14:textId="7E95139F" w:rsidR="00C0783F" w:rsidRPr="0043614C" w:rsidRDefault="00C0783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ruralno</w:t>
      </w:r>
      <w:r w:rsidRPr="0043614C">
        <w:rPr>
          <w:rFonts w:asciiTheme="minorHAnsi" w:hAnsiTheme="minorHAnsi" w:cstheme="minorHAnsi"/>
          <w:szCs w:val="22"/>
        </w:rPr>
        <w:t xml:space="preserve"> območje, 5%,</w:t>
      </w:r>
    </w:p>
    <w:p w14:paraId="084F9490" w14:textId="77777777" w:rsidR="00C0783F" w:rsidRPr="0043614C" w:rsidRDefault="00C0783F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64FD62" w14:textId="77777777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3614C">
        <w:rPr>
          <w:rFonts w:asciiTheme="minorHAnsi" w:hAnsiTheme="minorHAnsi" w:cstheme="minorHAnsi"/>
          <w:b/>
          <w:bCs/>
          <w:sz w:val="22"/>
          <w:szCs w:val="22"/>
        </w:rPr>
        <w:t>Pogoji in tehnično-tehnološke lastnosti samonakladalnega vozila:</w:t>
      </w:r>
    </w:p>
    <w:p w14:paraId="125982EE" w14:textId="77777777" w:rsidR="005E47B9" w:rsidRPr="0043614C" w:rsidRDefault="005E47B9" w:rsidP="005E47B9">
      <w:pPr>
        <w:shd w:val="clear" w:color="auto" w:fill="FFFFFF"/>
        <w:spacing w:line="28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0F008E46" w14:textId="2401462A" w:rsidR="005E47B9" w:rsidRPr="0043614C" w:rsidRDefault="005E47B9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OSNOVNE ZAHTEVE</w:t>
      </w:r>
    </w:p>
    <w:p w14:paraId="235ED48B" w14:textId="77777777" w:rsidR="005E47B9" w:rsidRPr="0043614C" w:rsidRDefault="005E47B9" w:rsidP="005E47B9">
      <w:pPr>
        <w:widowControl w:val="0"/>
        <w:spacing w:line="280" w:lineRule="atLeast"/>
        <w:rPr>
          <w:rFonts w:asciiTheme="minorHAnsi" w:hAnsiTheme="minorHAnsi" w:cstheme="minorHAnsi"/>
          <w:snapToGrid w:val="0"/>
          <w:sz w:val="22"/>
          <w:szCs w:val="22"/>
        </w:rPr>
      </w:pPr>
    </w:p>
    <w:p w14:paraId="03410EC5" w14:textId="77777777" w:rsidR="0043614C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Tovarniško novo vozilo, stanje števca kilometrov ali delovnih ur ne sme biti višje, kot je potrebno za pripravo vozila iz tega javnega razpisa.</w:t>
      </w:r>
    </w:p>
    <w:p w14:paraId="7CC8B44B" w14:textId="51429AFF" w:rsidR="00726F99" w:rsidRPr="0016197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C</w:t>
      </w:r>
      <w:r w:rsidR="006B4AA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elotno komunalno vozilo sestavljeno iz šasije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nadgradnje</w:t>
      </w:r>
      <w:r w:rsidR="0043614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mora biti izdelano v skladu z aktualnimi evropskimi standardi in predpisi. </w:t>
      </w:r>
    </w:p>
    <w:p w14:paraId="063684FA" w14:textId="5BD51BE4" w:rsidR="006B4AA9" w:rsidRPr="0016197C" w:rsidRDefault="006B4AA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Homologacija in v kolikor je potrebno, vsi atesti in dovoljenja za varno delo in takojšnjo vključitev v promet takoj po prevzemu vozila s strani naročnika</w:t>
      </w:r>
      <w:r w:rsidR="0043614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</w:p>
    <w:p w14:paraId="21C84E84" w14:textId="57BAD5A8" w:rsidR="00E14F07" w:rsidRPr="0016197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asija prirejena in primerna za ponujeno nadgradnjo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 prekucnik-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samonakladalec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</w:p>
    <w:p w14:paraId="671A802D" w14:textId="25A8227E" w:rsidR="00E14F07" w:rsidRPr="0016197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otrdilo o nizki hrupnosti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</w:p>
    <w:p w14:paraId="7EB428D1" w14:textId="36097914" w:rsidR="00E14F07" w:rsidRPr="0016197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avodila za uporabo in vzdrževanje šasije in nadgradnje v slovenskem jeziku,</w:t>
      </w:r>
    </w:p>
    <w:p w14:paraId="608EDE66" w14:textId="7AA5CC4F" w:rsidR="00E14F07" w:rsidRPr="0016197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eznam pooblaščenih servisov v Sloveniji, </w:t>
      </w:r>
    </w:p>
    <w:p w14:paraId="63F6CE49" w14:textId="4F8466E3" w:rsidR="00E14F07" w:rsidRPr="0016197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agotovljen pooblačen servis v Sloveniji</w:t>
      </w:r>
      <w:r w:rsidR="00402C02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256BF539" w14:textId="476ADEDB" w:rsidR="00F31813" w:rsidRPr="0016197C" w:rsidRDefault="00F31813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Dobava rezervnih delov s strani ponudnika zagotovljena za obdobje garancije.</w:t>
      </w:r>
    </w:p>
    <w:p w14:paraId="69F45897" w14:textId="7DF84E62" w:rsidR="00F31813" w:rsidRPr="0016197C" w:rsidRDefault="00F31813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 zahtevo naročnika mora ponudnik na lastne stroške omogočiti ogled in preizkus vozila z referenčnega seznama.</w:t>
      </w:r>
    </w:p>
    <w:p w14:paraId="4EDF20D9" w14:textId="7D693032" w:rsidR="00F31813" w:rsidRPr="0016197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rezplačni kontrolni servis po prevoženih ca. </w:t>
      </w:r>
      <w:r w:rsidR="0043614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.000 do </w:t>
      </w:r>
      <w:r w:rsidR="0043614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5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.000 km,</w:t>
      </w:r>
    </w:p>
    <w:p w14:paraId="519FBDD0" w14:textId="1CA890E8" w:rsidR="00695806" w:rsidRPr="0043614C" w:rsidRDefault="00726F9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bookmarkStart w:id="0" w:name="_Hlk71807246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</w:t>
      </w:r>
      <w:r w:rsidR="0069580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rezplačni prvi redni servis</w:t>
      </w:r>
      <w:r w:rsidR="00695806" w:rsidRPr="0043614C">
        <w:rPr>
          <w:rFonts w:asciiTheme="minorHAnsi" w:hAnsiTheme="minorHAnsi" w:cstheme="minorHAnsi"/>
          <w:snapToGrid w:val="0"/>
          <w:szCs w:val="22"/>
        </w:rPr>
        <w:t xml:space="preserve"> nadgradnje.</w:t>
      </w:r>
    </w:p>
    <w:bookmarkEnd w:id="0"/>
    <w:p w14:paraId="58F99103" w14:textId="72A4A84C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1D96059" w14:textId="2C6041F1" w:rsidR="0043614C" w:rsidRPr="0043614C" w:rsidRDefault="0043614C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Barva in oznake:</w:t>
      </w:r>
    </w:p>
    <w:p w14:paraId="5FF2AABF" w14:textId="34143639" w:rsidR="0043614C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visoko kvalitetna zaščita in barva, sušenje v sušilni komori pri visoki temperaturi), </w:t>
      </w:r>
    </w:p>
    <w:p w14:paraId="7B8D3F6B" w14:textId="77777777" w:rsidR="0043614C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kabina bele barve, RAL 9010 oz. primerljiva, </w:t>
      </w:r>
    </w:p>
    <w:p w14:paraId="74C6EA7F" w14:textId="77777777" w:rsidR="0043614C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šasija črne barve oz. serijsko obarvana s strani proizvajalca,</w:t>
      </w:r>
    </w:p>
    <w:p w14:paraId="0E1F0971" w14:textId="77777777" w:rsidR="0043614C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platišča srebrne barve oz. serijsko obarvana s strani proizvajalca,</w:t>
      </w:r>
    </w:p>
    <w:p w14:paraId="57B9FEE7" w14:textId="77777777" w:rsidR="0043614C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logotip in druge oznake v obliki nalepk na vozilu, zelene barve RAL 6018, grafično obliko zagotovi ponudnik v dogovoru z naročnikovim tiskarjem, </w:t>
      </w:r>
    </w:p>
    <w:p w14:paraId="715AFBD0" w14:textId="55B068C0" w:rsidR="004E0422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kontakt naročnikovega tiskarja si ponudnik pridobi na naslovu</w:t>
      </w:r>
      <w:r w:rsidR="004E0422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: irena.bartok@jhmb.si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3D440EC2" w14:textId="77777777" w:rsidR="0043614C" w:rsidRPr="0016197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format in točne dimenzije grafike naročnik sporoči izbranemu ponudniku,</w:t>
      </w:r>
    </w:p>
    <w:p w14:paraId="76F6F87F" w14:textId="77777777" w:rsidR="0043614C" w:rsidRPr="0043614C" w:rsidRDefault="0043614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 prevzemu mora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biti vozilo grafično opremljeno.</w:t>
      </w:r>
    </w:p>
    <w:p w14:paraId="17232022" w14:textId="2E877D73" w:rsidR="00315BCF" w:rsidRDefault="00315BCF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EE483F0" w14:textId="77777777" w:rsidR="003D6C46" w:rsidRPr="0043614C" w:rsidRDefault="003D6C46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3D0670" w14:textId="614B6226" w:rsidR="005E47B9" w:rsidRPr="0043614C" w:rsidRDefault="005E47B9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ŠASIJA</w:t>
      </w:r>
    </w:p>
    <w:p w14:paraId="352CFB89" w14:textId="77777777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C770BB" w14:textId="40C97918" w:rsidR="00925138" w:rsidRPr="0016197C" w:rsidRDefault="0092513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pogon 4x2,</w:t>
      </w:r>
      <w:r w:rsidR="00F318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bookmarkStart w:id="1" w:name="_Hlk70279306"/>
      <w:r w:rsidR="00F318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podatek o minimalnem kotu koloteka in rajdni krog je potrebno podati v  skici -tloris skrajnih točk vozila, (mere v mm), </w:t>
      </w:r>
      <w:bookmarkEnd w:id="1"/>
    </w:p>
    <w:p w14:paraId="69D58F4C" w14:textId="77777777" w:rsidR="00DA01FC" w:rsidRPr="0043614C" w:rsidRDefault="00DA01F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medosna razdalja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od 3.060 do 3.260 mm,</w:t>
      </w:r>
    </w:p>
    <w:p w14:paraId="0C376D1B" w14:textId="4561610D" w:rsidR="00DA01FC" w:rsidRDefault="00DA01FC" w:rsidP="00DA01FC">
      <w:pPr>
        <w:widowControl w:val="0"/>
        <w:spacing w:line="280" w:lineRule="atLeast"/>
        <w:rPr>
          <w:rFonts w:asciiTheme="minorHAnsi" w:hAnsiTheme="minorHAnsi" w:cstheme="minorHAnsi"/>
          <w:snapToGrid w:val="0"/>
          <w:sz w:val="22"/>
          <w:szCs w:val="22"/>
        </w:rPr>
      </w:pPr>
    </w:p>
    <w:p w14:paraId="43D50B0F" w14:textId="5D011DED" w:rsidR="00DA01FC" w:rsidRPr="00DA01FC" w:rsidRDefault="00DA01FC" w:rsidP="00DA01FC">
      <w:pPr>
        <w:widowControl w:val="0"/>
        <w:spacing w:line="280" w:lineRule="atLeast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DA01FC">
        <w:rPr>
          <w:rFonts w:asciiTheme="minorHAnsi" w:hAnsiTheme="minorHAnsi" w:cstheme="minorHAnsi"/>
          <w:b/>
          <w:bCs/>
          <w:snapToGrid w:val="0"/>
          <w:sz w:val="22"/>
          <w:szCs w:val="22"/>
        </w:rPr>
        <w:t>Nosilnost:</w:t>
      </w:r>
    </w:p>
    <w:p w14:paraId="19BA928F" w14:textId="2A38C6F1" w:rsidR="005E47B9" w:rsidRPr="0016197C" w:rsidRDefault="00F31813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dovoljena 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skupna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obremenitev, vsaj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15 ton,</w:t>
      </w:r>
    </w:p>
    <w:p w14:paraId="309A89FD" w14:textId="555B89C6" w:rsidR="00A227AE" w:rsidRPr="0016197C" w:rsidRDefault="00F31813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dovoljena 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obremenitev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prednje osi vsaj 5 ton,</w:t>
      </w:r>
    </w:p>
    <w:p w14:paraId="57B56AC8" w14:textId="77777777" w:rsidR="00DA01FC" w:rsidRPr="0016197C" w:rsidRDefault="00DA01F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zahtevana minimalna 20% obremenitev prednje osi,</w:t>
      </w:r>
    </w:p>
    <w:p w14:paraId="6BB23884" w14:textId="139036A0" w:rsidR="00726F99" w:rsidRPr="0016197C" w:rsidRDefault="00F31813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dovoljena 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obremenitev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pogonske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osi vsaj </w:t>
      </w:r>
      <w:r w:rsidR="002452C2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10.5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ton,</w:t>
      </w:r>
    </w:p>
    <w:p w14:paraId="213B2BD3" w14:textId="578CDA70" w:rsidR="00A2555F" w:rsidRPr="00A2555F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bočne naletne zaščitne</w:t>
      </w:r>
      <w:r w:rsidRPr="001567A5">
        <w:rPr>
          <w:rFonts w:asciiTheme="minorHAnsi" w:eastAsia="Calibri" w:hAnsiTheme="minorHAnsi"/>
          <w:szCs w:val="22"/>
        </w:rPr>
        <w:t xml:space="preserve"> letve,</w:t>
      </w:r>
    </w:p>
    <w:p w14:paraId="51A4EB3B" w14:textId="77777777" w:rsidR="00A2555F" w:rsidRPr="00A2555F" w:rsidRDefault="00A2555F" w:rsidP="00A2555F">
      <w:pPr>
        <w:autoSpaceDE w:val="0"/>
        <w:autoSpaceDN w:val="0"/>
        <w:adjustRightInd w:val="0"/>
        <w:ind w:left="283"/>
        <w:jc w:val="both"/>
        <w:rPr>
          <w:rFonts w:asciiTheme="minorHAnsi" w:hAnsiTheme="minorHAnsi"/>
          <w:szCs w:val="22"/>
        </w:rPr>
      </w:pPr>
    </w:p>
    <w:p w14:paraId="49845BBA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Kabina:</w:t>
      </w:r>
    </w:p>
    <w:p w14:paraId="7957C98E" w14:textId="37B6CCE4" w:rsidR="00B515F5" w:rsidRPr="0016197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kratka </w:t>
      </w:r>
      <w:r w:rsidR="00732FF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dnevna</w:t>
      </w:r>
      <w:r w:rsidR="00C4530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kabina</w:t>
      </w:r>
      <w:r w:rsidR="00732FF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 čim nižjim vstopom,</w:t>
      </w:r>
    </w:p>
    <w:p w14:paraId="7ADF25AF" w14:textId="28D7CA07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širina kabine največ 2.300 mm,</w:t>
      </w:r>
    </w:p>
    <w:p w14:paraId="796E307A" w14:textId="505F6075" w:rsidR="00E37CEC" w:rsidRPr="0016197C" w:rsidRDefault="00E37CEC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najvišja točka celotnega vozila (vključno z nadgradnjo, LED utripajočimi lučmi, itd.) največ 2.</w:t>
      </w:r>
      <w:r w:rsidR="00067F4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900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mm,</w:t>
      </w:r>
    </w:p>
    <w:p w14:paraId="59470CDB" w14:textId="77777777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zadnja stena kabine z oknom,</w:t>
      </w:r>
    </w:p>
    <w:p w14:paraId="4390BA00" w14:textId="7AB1FB92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bookmarkStart w:id="2" w:name="_Hlk100843658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digitalna tahografska naprava,</w:t>
      </w:r>
    </w:p>
    <w:bookmarkEnd w:id="2"/>
    <w:p w14:paraId="190CF712" w14:textId="0BB84FBE" w:rsidR="00800333" w:rsidRPr="0016197C" w:rsidRDefault="00800333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opozorilni signal za vzvratno vožnjo</w:t>
      </w:r>
      <w:r w:rsidR="00A5578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0120EF7" w14:textId="3BB9D6C1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senčnik nad vetrobranskim steklom,</w:t>
      </w:r>
    </w:p>
    <w:p w14:paraId="4FEC41A5" w14:textId="2E135AD0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ogrevana in električno nastavljiva </w:t>
      </w:r>
      <w:r w:rsidR="0080285A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zunanja vzvratna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ogledala,</w:t>
      </w:r>
    </w:p>
    <w:p w14:paraId="29B5401A" w14:textId="77777777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ogledalo na desni bočni strani pri sovozniku, </w:t>
      </w:r>
    </w:p>
    <w:p w14:paraId="3166CEA3" w14:textId="54A70225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EU-ogledalo v sprednjem delu, na strehi sopotnika,</w:t>
      </w:r>
    </w:p>
    <w:p w14:paraId="713B9901" w14:textId="04935262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zračno vzmeten, ergonomski in komfortni sedež za voznika z naslonom za glavo in varnostnim pasom, </w:t>
      </w:r>
    </w:p>
    <w:p w14:paraId="3F508260" w14:textId="77777777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sovoznikov sedež z naslonom za glavo in varnostnim pasom,</w:t>
      </w:r>
    </w:p>
    <w:p w14:paraId="0EA66F26" w14:textId="77777777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srednji sedež za drugega sopotnika s varnostnim pasom,</w:t>
      </w:r>
    </w:p>
    <w:p w14:paraId="48574BAD" w14:textId="77777777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notranja obloga vrat iz pralnega materiala,</w:t>
      </w:r>
    </w:p>
    <w:p w14:paraId="5EF14A44" w14:textId="77777777" w:rsidR="00732FFF" w:rsidRPr="0016197C" w:rsidRDefault="00732FF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radio z barvnim zaslonom, anteno in zvočniki, </w:t>
      </w:r>
      <w:bookmarkStart w:id="3" w:name="_Hlk70280242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USB priklopom,</w:t>
      </w:r>
      <w:bookmarkEnd w:id="3"/>
    </w:p>
    <w:p w14:paraId="253EC7D2" w14:textId="273E05B2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bookmarkStart w:id="4" w:name="_Hlk70280263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integriran </w:t>
      </w:r>
      <w:bookmarkEnd w:id="4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sistem za prostoročno telefoniranje (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bluetooth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),</w:t>
      </w:r>
      <w:bookmarkStart w:id="5" w:name="_Hlk70280287"/>
    </w:p>
    <w:bookmarkEnd w:id="5"/>
    <w:p w14:paraId="3B33ECBB" w14:textId="77777777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klimatska naprava z regulacijo temperature, </w:t>
      </w:r>
    </w:p>
    <w:p w14:paraId="1CACDDEE" w14:textId="77777777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električni dvig stekel,</w:t>
      </w:r>
    </w:p>
    <w:p w14:paraId="0C9AFC4F" w14:textId="77777777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centralno zaklepanje z daljinskim upravljanjem,</w:t>
      </w:r>
    </w:p>
    <w:p w14:paraId="4ECD8416" w14:textId="77777777" w:rsidR="009D4998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filter za prašne delce,</w:t>
      </w:r>
    </w:p>
    <w:p w14:paraId="260A38D5" w14:textId="7D5C9B9C" w:rsidR="00732FFF" w:rsidRPr="0016197C" w:rsidRDefault="009D499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računalniški prikazovalnik podatkov,</w:t>
      </w:r>
    </w:p>
    <w:p w14:paraId="5C335176" w14:textId="59B86F73" w:rsidR="00B515F5" w:rsidRPr="0016197C" w:rsidRDefault="00B515F5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odlagalni </w:t>
      </w:r>
      <w:r w:rsidR="00C4530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rostor nad vetrobranskim steklom, </w:t>
      </w:r>
    </w:p>
    <w:p w14:paraId="05865D9E" w14:textId="7FF36DD6" w:rsidR="00A2555F" w:rsidRDefault="00692246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bočni ščitniki</w:t>
      </w:r>
      <w:r w:rsidRPr="0043614C">
        <w:rPr>
          <w:rFonts w:asciiTheme="minorHAnsi" w:hAnsiTheme="minorHAnsi" w:cstheme="minorHAnsi"/>
          <w:szCs w:val="22"/>
        </w:rPr>
        <w:t xml:space="preserve"> na šasiji</w:t>
      </w:r>
      <w:r w:rsidR="00C4530B" w:rsidRPr="0043614C">
        <w:rPr>
          <w:rFonts w:asciiTheme="minorHAnsi" w:hAnsiTheme="minorHAnsi" w:cstheme="minorHAnsi"/>
          <w:szCs w:val="22"/>
        </w:rPr>
        <w:t>.</w:t>
      </w:r>
    </w:p>
    <w:p w14:paraId="53ABB0D3" w14:textId="77777777" w:rsidR="00C32070" w:rsidRPr="0043614C" w:rsidRDefault="00C32070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06C8C16C" w14:textId="404C6B63" w:rsidR="00D462FE" w:rsidRDefault="00D462FE" w:rsidP="00726F99">
      <w:pPr>
        <w:widowControl w:val="0"/>
        <w:contextualSpacing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bCs/>
          <w:snapToGrid w:val="0"/>
          <w:sz w:val="22"/>
          <w:szCs w:val="22"/>
        </w:rPr>
        <w:t>Osvetlitev:</w:t>
      </w:r>
    </w:p>
    <w:p w14:paraId="6FA9B853" w14:textId="77777777" w:rsidR="00FD15BB" w:rsidRPr="0016197C" w:rsidRDefault="009E674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dnevne</w:t>
      </w:r>
      <w:r w:rsidR="00190C7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LED luči,</w:t>
      </w:r>
      <w:bookmarkStart w:id="6" w:name="_Hlk70280320"/>
    </w:p>
    <w:p w14:paraId="7E1FDE2B" w14:textId="77777777" w:rsidR="00FD15BB" w:rsidRPr="0016197C" w:rsidRDefault="00190C7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gabari</w:t>
      </w:r>
      <w:r w:rsidR="00A2555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ne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LED luči,</w:t>
      </w:r>
      <w:bookmarkEnd w:id="6"/>
    </w:p>
    <w:p w14:paraId="75DD147F" w14:textId="77777777" w:rsidR="00FD15BB" w:rsidRPr="0016197C" w:rsidRDefault="009E674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meglenke, </w:t>
      </w:r>
    </w:p>
    <w:p w14:paraId="7FD8CB1E" w14:textId="443C5607" w:rsidR="00FD15BB" w:rsidRPr="0016197C" w:rsidRDefault="00190C7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LED svetlobni blok na strehi kabine,</w:t>
      </w:r>
      <w:r w:rsidR="00C76DA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ne sme biti nameščen nad najvišjo točko kabine,</w:t>
      </w:r>
    </w:p>
    <w:p w14:paraId="43E95806" w14:textId="0BDF1C6C" w:rsidR="00FD15BB" w:rsidRPr="0016197C" w:rsidRDefault="00190C7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LED utripajoče luči vgrajene v mask</w:t>
      </w:r>
      <w:r w:rsidR="00A2555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i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kabine</w:t>
      </w:r>
      <w:r w:rsidR="003D6C4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(levo in desno)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  <w:bookmarkStart w:id="7" w:name="_Hlk70280355"/>
    </w:p>
    <w:p w14:paraId="3EF79CBF" w14:textId="6E7EF2DD" w:rsidR="00190C7F" w:rsidRPr="0016197C" w:rsidRDefault="00190C7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nastavitev dolžine svetlobnega snopa</w:t>
      </w:r>
      <w:r w:rsidR="000E726A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AC75F4C" w14:textId="7D795F18" w:rsidR="000E726A" w:rsidRPr="00FD15BB" w:rsidRDefault="000E726A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zaščitna mreža</w:t>
      </w:r>
      <w:r>
        <w:rPr>
          <w:rFonts w:asciiTheme="minorHAnsi" w:hAnsiTheme="minorHAnsi" w:cstheme="minorHAnsi"/>
          <w:szCs w:val="22"/>
        </w:rPr>
        <w:t xml:space="preserve"> za žaromete.</w:t>
      </w:r>
    </w:p>
    <w:bookmarkEnd w:id="7"/>
    <w:p w14:paraId="4D329C8C" w14:textId="77777777" w:rsidR="00487218" w:rsidRDefault="00487218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5CD4820A" w14:textId="77777777" w:rsidR="00487218" w:rsidRDefault="00487218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1C710B25" w14:textId="29AC94C8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Motorni del:</w:t>
      </w:r>
    </w:p>
    <w:p w14:paraId="72D557A7" w14:textId="77777777" w:rsidR="00190C7F" w:rsidRPr="0016197C" w:rsidRDefault="00190C7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sodoben vodno hlajen EURO 6 dizelski motor, zadnje generacije</w:t>
      </w:r>
    </w:p>
    <w:p w14:paraId="6188C30F" w14:textId="42E9EAB7" w:rsidR="00190C7F" w:rsidRPr="0016197C" w:rsidRDefault="00190C7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protihrupna zaščita vsaj 81 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dB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276ED4D1" w14:textId="67477326" w:rsidR="005E47B9" w:rsidRPr="0016197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moč motorja od </w:t>
      </w:r>
      <w:r w:rsidR="002452C2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2</w:t>
      </w:r>
      <w:r w:rsidR="00462DD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60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 </w:t>
      </w:r>
      <w:r w:rsidR="00462DD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300 KS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3B196321" w14:textId="40483353" w:rsidR="00A2555F" w:rsidRPr="0016197C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bookmarkStart w:id="8" w:name="_Hlk71726203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navor motorja: vsaj 1.</w:t>
      </w:r>
      <w:r w:rsidR="009A7A28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100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Nm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 med 1.</w:t>
      </w:r>
      <w:r w:rsidR="00FB25C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500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1.</w:t>
      </w:r>
      <w:r w:rsidR="00FB25C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600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bookmarkStart w:id="9" w:name="_Hlk71726226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vrtljaji na minuto,</w:t>
      </w:r>
      <w:bookmarkEnd w:id="9"/>
      <w:bookmarkEnd w:id="8"/>
    </w:p>
    <w:p w14:paraId="43FA2290" w14:textId="49EA5C28" w:rsidR="00A2555F" w:rsidRPr="0016197C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prostornina motorja vsaj 7.500 </w:t>
      </w:r>
      <w:r w:rsidR="000E726A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kubičnih centimetrov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D08FE80" w14:textId="3F65D218" w:rsidR="00A2555F" w:rsidRPr="0016197C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pojačana motorna zavora, </w:t>
      </w:r>
    </w:p>
    <w:p w14:paraId="01C44E78" w14:textId="77777777" w:rsidR="00A2555F" w:rsidRPr="0016197C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omejitev hitrosti 90 km/h po homologaciji ES,</w:t>
      </w:r>
    </w:p>
    <w:p w14:paraId="192389F3" w14:textId="77777777" w:rsidR="005E47B9" w:rsidRPr="0016197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zaščiten in dvignjen izpuh navzgor za kabino,</w:t>
      </w:r>
    </w:p>
    <w:p w14:paraId="77D086F8" w14:textId="77777777" w:rsidR="005E47B9" w:rsidRPr="0016197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naprava za hladni zagon motorja,</w:t>
      </w:r>
    </w:p>
    <w:p w14:paraId="51C84BF4" w14:textId="77777777" w:rsidR="00A2555F" w:rsidRPr="0043614C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krmilni modul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za zunanjo izmenjavo podatkov,</w:t>
      </w:r>
    </w:p>
    <w:p w14:paraId="1F8AF806" w14:textId="3159D2ED" w:rsidR="00A2555F" w:rsidRDefault="00A2555F" w:rsidP="00A2555F">
      <w:pPr>
        <w:widowControl w:val="0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DFD9248" w14:textId="475AC97B" w:rsidR="00A2555F" w:rsidRPr="00A2555F" w:rsidRDefault="00A2555F" w:rsidP="00EF0B74">
      <w:pPr>
        <w:widowControl w:val="0"/>
        <w:contextualSpacing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A2555F">
        <w:rPr>
          <w:rFonts w:asciiTheme="minorHAnsi" w:hAnsiTheme="minorHAnsi" w:cstheme="minorHAnsi"/>
          <w:b/>
          <w:bCs/>
          <w:snapToGrid w:val="0"/>
          <w:sz w:val="22"/>
          <w:szCs w:val="22"/>
        </w:rPr>
        <w:t>Rezervoar za gorivo:</w:t>
      </w:r>
    </w:p>
    <w:p w14:paraId="1B797AC5" w14:textId="6223B99C" w:rsidR="00A2555F" w:rsidRPr="0016197C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rezervoar za gorivo prostornine vsaj 120 litrov, z zaklepom,</w:t>
      </w:r>
    </w:p>
    <w:p w14:paraId="1E67A845" w14:textId="133D1B99" w:rsidR="00A2555F" w:rsidRPr="0043614C" w:rsidRDefault="00A2555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rezervoar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za </w:t>
      </w:r>
      <w:r>
        <w:rPr>
          <w:rFonts w:asciiTheme="minorHAnsi" w:hAnsiTheme="minorHAnsi" w:cstheme="minorHAnsi"/>
          <w:snapToGrid w:val="0"/>
          <w:szCs w:val="22"/>
        </w:rPr>
        <w:t xml:space="preserve"> tekočino </w:t>
      </w:r>
      <w:proofErr w:type="spellStart"/>
      <w:r w:rsidRPr="0043614C">
        <w:rPr>
          <w:rFonts w:asciiTheme="minorHAnsi" w:hAnsiTheme="minorHAnsi" w:cstheme="minorHAnsi"/>
          <w:snapToGrid w:val="0"/>
          <w:szCs w:val="22"/>
        </w:rPr>
        <w:t>AdBlue</w:t>
      </w:r>
      <w:proofErr w:type="spellEnd"/>
      <w:r w:rsidRPr="0043614C">
        <w:rPr>
          <w:rFonts w:asciiTheme="minorHAnsi" w:hAnsiTheme="minorHAnsi" w:cstheme="minorHAnsi"/>
          <w:snapToGrid w:val="0"/>
          <w:szCs w:val="22"/>
        </w:rPr>
        <w:t>, vsaj 25 litrov,</w:t>
      </w:r>
      <w:r>
        <w:rPr>
          <w:rFonts w:asciiTheme="minorHAnsi" w:hAnsiTheme="minorHAnsi" w:cstheme="minorHAnsi"/>
          <w:snapToGrid w:val="0"/>
          <w:szCs w:val="22"/>
        </w:rPr>
        <w:t xml:space="preserve"> z zaklepom.</w:t>
      </w:r>
    </w:p>
    <w:p w14:paraId="00F03DA4" w14:textId="77777777" w:rsidR="00A2555F" w:rsidRPr="0043614C" w:rsidRDefault="00A2555F" w:rsidP="00A2555F">
      <w:pPr>
        <w:widowControl w:val="0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2138531B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Menjalnik: </w:t>
      </w:r>
    </w:p>
    <w:p w14:paraId="08D90190" w14:textId="2A587E98" w:rsidR="005E47B9" w:rsidRPr="0016197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ročni menjalnik</w:t>
      </w:r>
      <w:r w:rsidR="00BF411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šest predstav naprej in ena vzvratna predstava</w:t>
      </w:r>
      <w:r w:rsidR="00A2555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3FE5E336" w14:textId="5A53D0A6" w:rsidR="00925138" w:rsidRPr="0043614C" w:rsidRDefault="0092513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prestavno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razmerje pri</w:t>
      </w:r>
      <w:r w:rsidR="00C4530B" w:rsidRPr="0043614C">
        <w:rPr>
          <w:rFonts w:asciiTheme="minorHAnsi" w:hAnsiTheme="minorHAnsi" w:cstheme="minorHAnsi"/>
          <w:snapToGrid w:val="0"/>
          <w:szCs w:val="22"/>
        </w:rPr>
        <w:t>rejeno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namenu rabe,</w:t>
      </w:r>
    </w:p>
    <w:p w14:paraId="081DA11F" w14:textId="77777777" w:rsidR="005E47B9" w:rsidRPr="0043614C" w:rsidRDefault="005E47B9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73BAD164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Diferencial: </w:t>
      </w:r>
    </w:p>
    <w:p w14:paraId="60FFCCD5" w14:textId="1F907C5A" w:rsidR="005E47B9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zapora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diferenciala na zadnji osi,</w:t>
      </w:r>
    </w:p>
    <w:p w14:paraId="04FF4312" w14:textId="4FBCA9C2" w:rsidR="00EF0B74" w:rsidRDefault="00EF0B74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17F4B6C2" w14:textId="77777777" w:rsidR="00EF0B74" w:rsidRDefault="00EF0B74" w:rsidP="00EF0B74">
      <w:pPr>
        <w:autoSpaceDE w:val="0"/>
        <w:autoSpaceDN w:val="0"/>
        <w:adjustRightInd w:val="0"/>
        <w:rPr>
          <w:rFonts w:asciiTheme="minorHAnsi" w:eastAsia="Calibri" w:hAnsiTheme="minorHAnsi"/>
          <w:b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>Odgon za pogon nadgradnje:</w:t>
      </w:r>
    </w:p>
    <w:p w14:paraId="2213ECF0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A53A8F">
        <w:rPr>
          <w:rFonts w:asciiTheme="minorHAnsi" w:eastAsia="Calibri" w:hAnsiTheme="minorHAnsi"/>
          <w:szCs w:val="22"/>
        </w:rPr>
        <w:t>o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dgon ustrezne izvedbe, primeren za nadgradnjo,</w:t>
      </w:r>
    </w:p>
    <w:p w14:paraId="71756DD1" w14:textId="77777777" w:rsidR="00EF0B74" w:rsidRPr="00F8590E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="Calibri" w:hAnsi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uporaba</w:t>
      </w:r>
      <w:r w:rsidRPr="00F8590E">
        <w:rPr>
          <w:rFonts w:asciiTheme="minorHAnsi" w:eastAsia="Calibri" w:hAnsiTheme="minorHAnsi"/>
          <w:szCs w:val="22"/>
        </w:rPr>
        <w:t xml:space="preserve"> funkcije nadgradnje med manipulacijo z vozilom,</w:t>
      </w:r>
    </w:p>
    <w:p w14:paraId="13C9555D" w14:textId="77777777" w:rsidR="00EF0B74" w:rsidRPr="0043614C" w:rsidRDefault="00EF0B74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74BE488" w14:textId="77777777" w:rsidR="005E47B9" w:rsidRPr="0043614C" w:rsidRDefault="005E47B9" w:rsidP="00EF0B74">
      <w:pPr>
        <w:widowControl w:val="0"/>
        <w:spacing w:line="280" w:lineRule="atLeast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Krmilni mehanizem:</w:t>
      </w:r>
    </w:p>
    <w:p w14:paraId="3C61EED5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več funkcijski volan, nastavljiv po višini in naklonu,</w:t>
      </w:r>
    </w:p>
    <w:p w14:paraId="14143647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krmiljene nameščeno na levi strani vozila,</w:t>
      </w:r>
    </w:p>
    <w:p w14:paraId="6672ED8D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rezervoar za olje krmilnega sistema,</w:t>
      </w:r>
    </w:p>
    <w:p w14:paraId="6210170F" w14:textId="77777777" w:rsidR="00EF0B74" w:rsidRPr="008D6E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ključavnica</w:t>
      </w:r>
      <w:r w:rsidRPr="008D6E7C">
        <w:rPr>
          <w:rFonts w:asciiTheme="minorHAnsi" w:hAnsiTheme="minorHAnsi" w:cstheme="minorHAnsi"/>
          <w:snapToGrid w:val="0"/>
          <w:szCs w:val="22"/>
        </w:rPr>
        <w:t xml:space="preserve"> volana.</w:t>
      </w:r>
    </w:p>
    <w:p w14:paraId="12957868" w14:textId="77777777" w:rsidR="005E47B9" w:rsidRPr="0043614C" w:rsidRDefault="005E47B9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0B38EEBF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Zavorni sistem:</w:t>
      </w:r>
    </w:p>
    <w:p w14:paraId="702ABDC3" w14:textId="1B666360" w:rsidR="00EF0B74" w:rsidRPr="0016197C" w:rsidRDefault="0080285A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kolutne</w:t>
      </w:r>
      <w:r w:rsidR="00EF0B7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zavore ABS,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 sprednji osi in bobnaste na zadnji osi,</w:t>
      </w:r>
    </w:p>
    <w:p w14:paraId="32BECCB0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sistem ASR za preprečevanje zdrsa na cestišču, </w:t>
      </w:r>
    </w:p>
    <w:p w14:paraId="336D036A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zavorne obloge brez azbesta,</w:t>
      </w:r>
    </w:p>
    <w:p w14:paraId="7828C7CE" w14:textId="77777777" w:rsidR="00EF0B74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prikaz obrabe</w:t>
      </w:r>
      <w:r w:rsidRPr="008D6E7C">
        <w:rPr>
          <w:rFonts w:asciiTheme="minorHAnsi" w:hAnsiTheme="minorHAnsi"/>
          <w:snapToGrid w:val="0"/>
          <w:szCs w:val="22"/>
        </w:rPr>
        <w:t xml:space="preserve"> zavornih oblog,</w:t>
      </w:r>
    </w:p>
    <w:p w14:paraId="62FB37E1" w14:textId="5A9BA0E2" w:rsidR="00EF0B74" w:rsidRDefault="00EF0B74" w:rsidP="00EF0B74">
      <w:pPr>
        <w:widowControl w:val="0"/>
        <w:spacing w:line="276" w:lineRule="auto"/>
        <w:rPr>
          <w:rFonts w:asciiTheme="minorHAnsi" w:eastAsia="Calibri" w:hAnsiTheme="minorHAnsi"/>
          <w:sz w:val="22"/>
          <w:szCs w:val="22"/>
        </w:rPr>
      </w:pPr>
    </w:p>
    <w:p w14:paraId="53B54972" w14:textId="77777777" w:rsidR="00EF0B74" w:rsidRDefault="00EF0B74" w:rsidP="00EF0B74">
      <w:pPr>
        <w:autoSpaceDE w:val="0"/>
        <w:autoSpaceDN w:val="0"/>
        <w:adjustRightInd w:val="0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>Sistem za aktivno varnost:</w:t>
      </w:r>
    </w:p>
    <w:p w14:paraId="45A60159" w14:textId="77777777" w:rsidR="00A5578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393F21">
        <w:rPr>
          <w:rFonts w:asciiTheme="minorHAnsi" w:eastAsia="Calibri" w:hAnsiTheme="minorHAnsi"/>
          <w:szCs w:val="22"/>
        </w:rPr>
        <w:t xml:space="preserve"> </w:t>
      </w:r>
      <w:r w:rsidR="00A5578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elektronski stabilizacijski program ESP,</w:t>
      </w:r>
    </w:p>
    <w:p w14:paraId="6CCF8170" w14:textId="0C8E9FC2" w:rsidR="00EF0B74" w:rsidRPr="00393F21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="Calibri" w:hAnsi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asistenca</w:t>
      </w:r>
      <w:r w:rsidRPr="00393F21">
        <w:rPr>
          <w:rFonts w:asciiTheme="minorHAnsi" w:hAnsiTheme="minorHAnsi"/>
          <w:snapToGrid w:val="0"/>
          <w:szCs w:val="22"/>
        </w:rPr>
        <w:t xml:space="preserve"> za zaviranje v sili</w:t>
      </w:r>
      <w:r>
        <w:rPr>
          <w:rFonts w:asciiTheme="minorHAnsi" w:hAnsiTheme="minorHAnsi"/>
          <w:snapToGrid w:val="0"/>
          <w:szCs w:val="22"/>
        </w:rPr>
        <w:t>.</w:t>
      </w:r>
    </w:p>
    <w:p w14:paraId="1F77D864" w14:textId="77777777" w:rsidR="00EF0B74" w:rsidRPr="008D6E7C" w:rsidRDefault="00EF0B74" w:rsidP="00EF0B74">
      <w:pPr>
        <w:widowControl w:val="0"/>
        <w:spacing w:line="276" w:lineRule="auto"/>
        <w:rPr>
          <w:rFonts w:asciiTheme="minorHAnsi" w:hAnsiTheme="minorHAnsi"/>
          <w:snapToGrid w:val="0"/>
          <w:sz w:val="22"/>
          <w:szCs w:val="22"/>
        </w:rPr>
      </w:pPr>
    </w:p>
    <w:p w14:paraId="4EBD3200" w14:textId="77777777" w:rsidR="005E47B9" w:rsidRPr="0043614C" w:rsidRDefault="005E47B9" w:rsidP="003C680A">
      <w:pPr>
        <w:widowControl w:val="0"/>
        <w:spacing w:line="280" w:lineRule="atLeast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Kolesa (pnevmatike) in vzmetenje:</w:t>
      </w:r>
    </w:p>
    <w:p w14:paraId="0B2AAB59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parabolično vzmetenje spredaj in zadaj za nizko težišče vozila,</w:t>
      </w:r>
    </w:p>
    <w:p w14:paraId="2A8B40D0" w14:textId="77777777" w:rsidR="00EF0B74" w:rsidRPr="0016197C" w:rsidRDefault="00EF0B74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pnevmatike M+S na vseh oseh, </w:t>
      </w:r>
    </w:p>
    <w:p w14:paraId="2547C37F" w14:textId="1B9882F6" w:rsidR="005E47B9" w:rsidRPr="0016197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dimenzije pnevmatik </w:t>
      </w:r>
      <w:r w:rsidR="001911C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prilagojene rabi vozila in osnim obremenitvam</w:t>
      </w:r>
      <w:r w:rsidR="006A08FD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44E4DEA0" w14:textId="6D3FF7C3" w:rsidR="00800333" w:rsidRPr="0016197C" w:rsidRDefault="00800333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stabilizatorji na zadnji osi, primerni za dovoljene obremenitve,</w:t>
      </w:r>
    </w:p>
    <w:p w14:paraId="799F0F40" w14:textId="1CF0993B" w:rsidR="00012962" w:rsidRPr="0016197C" w:rsidRDefault="00012962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rezervno kolo s pnevmatiko, z nosilcem na šasiji,</w:t>
      </w:r>
    </w:p>
    <w:p w14:paraId="6A23B28A" w14:textId="77777777" w:rsidR="005E47B9" w:rsidRPr="0043614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lastRenderedPageBreak/>
        <w:t>zavesice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spredaj in zadaj, </w:t>
      </w:r>
    </w:p>
    <w:p w14:paraId="2D88DE27" w14:textId="2FF3FB41" w:rsidR="001911CB" w:rsidRPr="0043614C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bookmarkStart w:id="10" w:name="_Hlk71829703"/>
      <w:r w:rsidRPr="0043614C">
        <w:rPr>
          <w:rFonts w:asciiTheme="minorHAnsi" w:hAnsiTheme="minorHAnsi" w:cstheme="minorHAnsi"/>
          <w:snapToGrid w:val="0"/>
          <w:szCs w:val="22"/>
        </w:rPr>
        <w:t>jeklen</w:t>
      </w:r>
      <w:r w:rsidR="00A227AE" w:rsidRPr="0043614C">
        <w:rPr>
          <w:rFonts w:asciiTheme="minorHAnsi" w:hAnsiTheme="minorHAnsi" w:cstheme="minorHAnsi"/>
          <w:snapToGrid w:val="0"/>
          <w:szCs w:val="22"/>
        </w:rPr>
        <w:t>a platišča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in zaščita kolesnih matic, </w:t>
      </w:r>
    </w:p>
    <w:bookmarkEnd w:id="10"/>
    <w:p w14:paraId="5632C936" w14:textId="755E05AA" w:rsidR="001911CB" w:rsidRPr="0043614C" w:rsidRDefault="001911CB" w:rsidP="00925138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5EC4A43" w14:textId="77777777" w:rsidR="00DE0CD4" w:rsidRPr="0043614C" w:rsidRDefault="00925138" w:rsidP="003C68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43614C">
        <w:rPr>
          <w:rFonts w:asciiTheme="minorHAnsi" w:hAnsiTheme="minorHAnsi" w:cstheme="minorHAnsi"/>
          <w:b/>
          <w:bCs/>
          <w:sz w:val="22"/>
          <w:szCs w:val="22"/>
        </w:rPr>
        <w:t xml:space="preserve">Električni sistem in oprema: </w:t>
      </w:r>
    </w:p>
    <w:p w14:paraId="12F510AC" w14:textId="77777777" w:rsidR="003C680A" w:rsidRPr="0016197C" w:rsidRDefault="00925138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43614C">
        <w:rPr>
          <w:rFonts w:asciiTheme="minorHAnsi" w:hAnsiTheme="minorHAnsi" w:cstheme="minorHAnsi"/>
          <w:snapToGrid w:val="0"/>
          <w:szCs w:val="22"/>
        </w:rPr>
        <w:t>akumulatorja</w:t>
      </w:r>
      <w:r w:rsidR="001911CB" w:rsidRPr="0043614C">
        <w:rPr>
          <w:rFonts w:asciiTheme="minorHAnsi" w:hAnsiTheme="minorHAnsi" w:cstheme="minorHAnsi"/>
          <w:snapToGrid w:val="0"/>
          <w:szCs w:val="22"/>
        </w:rPr>
        <w:t xml:space="preserve">, </w:t>
      </w:r>
      <w:r w:rsidRPr="0043614C">
        <w:rPr>
          <w:rFonts w:asciiTheme="minorHAnsi" w:hAnsiTheme="minorHAnsi" w:cstheme="minorHAnsi"/>
          <w:snapToGrid w:val="0"/>
          <w:szCs w:val="22"/>
        </w:rPr>
        <w:t>nazivne napetosti 2x12 V, vsaj 100 Ah</w:t>
      </w:r>
      <w:r w:rsidR="001911CB" w:rsidRPr="0043614C">
        <w:rPr>
          <w:rFonts w:asciiTheme="minorHAnsi" w:hAnsiTheme="minorHAnsi" w:cstheme="minorHAnsi"/>
          <w:snapToGrid w:val="0"/>
          <w:szCs w:val="22"/>
        </w:rPr>
        <w:t>,</w:t>
      </w:r>
    </w:p>
    <w:p w14:paraId="761BDADD" w14:textId="392F1279" w:rsidR="00DE0CD4" w:rsidRPr="0016197C" w:rsidRDefault="001911CB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43614C">
        <w:rPr>
          <w:rFonts w:asciiTheme="minorHAnsi" w:hAnsiTheme="minorHAnsi" w:cstheme="minorHAnsi"/>
          <w:snapToGrid w:val="0"/>
          <w:szCs w:val="22"/>
        </w:rPr>
        <w:t xml:space="preserve">68.  generator, 28 </w:t>
      </w:r>
      <w:r w:rsidR="003C680A">
        <w:rPr>
          <w:rFonts w:asciiTheme="minorHAnsi" w:hAnsiTheme="minorHAnsi" w:cstheme="minorHAnsi"/>
          <w:snapToGrid w:val="0"/>
          <w:szCs w:val="22"/>
        </w:rPr>
        <w:t xml:space="preserve">V, vsaj </w:t>
      </w:r>
      <w:r w:rsidRPr="0043614C">
        <w:rPr>
          <w:rFonts w:asciiTheme="minorHAnsi" w:hAnsiTheme="minorHAnsi" w:cstheme="minorHAnsi"/>
          <w:snapToGrid w:val="0"/>
          <w:szCs w:val="22"/>
        </w:rPr>
        <w:t>100 A,</w:t>
      </w:r>
    </w:p>
    <w:p w14:paraId="19BADB00" w14:textId="02DEEEED" w:rsidR="00DE0CD4" w:rsidRPr="0016197C" w:rsidRDefault="001911CB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hAnsiTheme="minorHAnsi" w:cstheme="minorHAnsi"/>
          <w:snapToGrid w:val="0"/>
          <w:szCs w:val="22"/>
        </w:rPr>
        <w:t>glavno stikalo za akumulator,</w:t>
      </w:r>
    </w:p>
    <w:p w14:paraId="1842DF8D" w14:textId="77777777" w:rsidR="003C680A" w:rsidRPr="004141FC" w:rsidRDefault="003C680A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/>
          <w:szCs w:val="22"/>
        </w:rPr>
      </w:pPr>
      <w:bookmarkStart w:id="11" w:name="_Hlk71726717"/>
      <w:r w:rsidRPr="0016197C">
        <w:rPr>
          <w:rFonts w:asciiTheme="minorHAnsi" w:hAnsiTheme="minorHAnsi" w:cstheme="minorHAnsi"/>
          <w:snapToGrid w:val="0"/>
          <w:szCs w:val="22"/>
        </w:rPr>
        <w:t>vtičnica</w:t>
      </w:r>
      <w:r w:rsidRPr="004141FC">
        <w:rPr>
          <w:rFonts w:asciiTheme="minorHAnsi" w:hAnsiTheme="minorHAnsi"/>
          <w:szCs w:val="22"/>
        </w:rPr>
        <w:t xml:space="preserve"> v kabini 12V</w:t>
      </w:r>
      <w:r>
        <w:rPr>
          <w:rFonts w:asciiTheme="minorHAnsi" w:hAnsiTheme="minorHAnsi"/>
          <w:szCs w:val="22"/>
        </w:rPr>
        <w:t>.</w:t>
      </w:r>
    </w:p>
    <w:bookmarkEnd w:id="11"/>
    <w:p w14:paraId="6E7E7A64" w14:textId="5BB3B566" w:rsidR="003C680A" w:rsidRPr="003C680A" w:rsidRDefault="003C680A" w:rsidP="003C680A">
      <w:pPr>
        <w:pStyle w:val="Odstavekseznama"/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szCs w:val="22"/>
        </w:rPr>
      </w:pPr>
    </w:p>
    <w:p w14:paraId="449D879A" w14:textId="77777777" w:rsidR="005E47B9" w:rsidRPr="0043614C" w:rsidRDefault="005E47B9" w:rsidP="003C680A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Obvezna oprema:</w:t>
      </w:r>
    </w:p>
    <w:p w14:paraId="1A6246F2" w14:textId="6A78E03C" w:rsidR="001F62CA" w:rsidRPr="0016197C" w:rsidRDefault="001F62CA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hAnsiTheme="minorHAnsi" w:cstheme="minorHAnsi"/>
          <w:snapToGrid w:val="0"/>
          <w:szCs w:val="22"/>
        </w:rPr>
        <w:t>oprema po CPP, (homologiran varnosti trikotnik, prva pomoč, žarnice, odsevni jopič,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zložljiva lopata),</w:t>
      </w:r>
    </w:p>
    <w:p w14:paraId="47487CFE" w14:textId="77777777" w:rsidR="001F62CA" w:rsidRPr="0016197C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dve kolesni zagozdi,</w:t>
      </w:r>
    </w:p>
    <w:p w14:paraId="42EFF643" w14:textId="77777777" w:rsidR="001F62CA" w:rsidRPr="0016197C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gasilni aparat, na prah, PS-4 kg gasilne sposobnosti 21A, 113B.</w:t>
      </w:r>
    </w:p>
    <w:p w14:paraId="0AC747F4" w14:textId="77777777" w:rsidR="001F62CA" w:rsidRPr="0016197C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gumijasti predpražniki za tla v kabini, vključno za motorni tunel, </w:t>
      </w:r>
    </w:p>
    <w:p w14:paraId="1A20066D" w14:textId="77777777" w:rsidR="001F62CA" w:rsidRPr="0016197C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sedežne prevleke,</w:t>
      </w:r>
    </w:p>
    <w:p w14:paraId="59A35292" w14:textId="77777777" w:rsidR="001F62CA" w:rsidRPr="0016197C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osnovno orodje in dvigalka,</w:t>
      </w:r>
    </w:p>
    <w:p w14:paraId="69A3961C" w14:textId="77777777" w:rsidR="001F62CA" w:rsidRPr="0016197C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posamični blatniki za zadnja kolesa iz plastike s protiprašno zaščito,</w:t>
      </w:r>
    </w:p>
    <w:p w14:paraId="43C29FAA" w14:textId="77777777" w:rsidR="001F62CA" w:rsidRPr="0016197C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bočna naletna</w:t>
      </w:r>
      <w:r w:rsidRPr="0016197C">
        <w:rPr>
          <w:rFonts w:asciiTheme="minorHAnsi" w:hAnsiTheme="minorHAnsi" w:cstheme="minorHAnsi"/>
          <w:snapToGrid w:val="0"/>
          <w:szCs w:val="22"/>
        </w:rPr>
        <w:t xml:space="preserve"> zaščita,</w:t>
      </w:r>
    </w:p>
    <w:p w14:paraId="1C742164" w14:textId="77777777" w:rsidR="001F62CA" w:rsidRPr="003B0247" w:rsidRDefault="001F62CA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mehanska</w:t>
      </w:r>
      <w:r w:rsidRPr="003B0247">
        <w:rPr>
          <w:rFonts w:asciiTheme="minorHAnsi" w:eastAsia="Calibri" w:hAnsiTheme="minorHAnsi"/>
          <w:szCs w:val="22"/>
        </w:rPr>
        <w:t xml:space="preserve"> zaščita za sprednje žaromete in zadnje luči.</w:t>
      </w:r>
    </w:p>
    <w:p w14:paraId="60BA54DD" w14:textId="2E31AAA2" w:rsidR="008045FC" w:rsidRPr="001F62CA" w:rsidRDefault="008045FC" w:rsidP="001F62CA">
      <w:pPr>
        <w:widowControl w:val="0"/>
        <w:spacing w:line="280" w:lineRule="atLeast"/>
        <w:ind w:left="643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780CB77B" w14:textId="77777777" w:rsidR="008045FC" w:rsidRPr="0043614C" w:rsidRDefault="008045FC" w:rsidP="003C680A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Garancija:</w:t>
      </w:r>
    </w:p>
    <w:p w14:paraId="1AE7E099" w14:textId="27B52CC2" w:rsidR="008045FC" w:rsidRPr="0016197C" w:rsidRDefault="008045F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splošna garancija 24 mesecev in 36 mesecev na pogonske sklope.</w:t>
      </w:r>
    </w:p>
    <w:p w14:paraId="32DC5C89" w14:textId="4AFFA7C2" w:rsidR="008045FC" w:rsidRPr="0043614C" w:rsidRDefault="008045F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garancija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proti koroziji šasije in kabine: vsaj </w:t>
      </w:r>
      <w:r>
        <w:rPr>
          <w:rFonts w:asciiTheme="minorHAnsi" w:hAnsiTheme="minorHAnsi" w:cstheme="minorHAnsi"/>
          <w:snapToGrid w:val="0"/>
          <w:szCs w:val="22"/>
        </w:rPr>
        <w:t>60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mesecev</w:t>
      </w:r>
      <w:r>
        <w:rPr>
          <w:rFonts w:asciiTheme="minorHAnsi" w:hAnsiTheme="minorHAnsi" w:cstheme="minorHAnsi"/>
          <w:snapToGrid w:val="0"/>
          <w:szCs w:val="22"/>
        </w:rPr>
        <w:t>.</w:t>
      </w:r>
    </w:p>
    <w:p w14:paraId="2DA77D23" w14:textId="77777777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786B4E" w14:textId="35E9B181" w:rsidR="005E47B9" w:rsidRPr="0043614C" w:rsidRDefault="005E47B9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NADGRADNJA</w:t>
      </w:r>
    </w:p>
    <w:p w14:paraId="37143B25" w14:textId="1E2DD7E1" w:rsidR="008045FC" w:rsidRDefault="008045FC" w:rsidP="008045FC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FBF999E" w14:textId="6C73F5A5" w:rsidR="008045FC" w:rsidRDefault="008045FC" w:rsidP="008045FC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8045FC">
        <w:rPr>
          <w:rFonts w:asciiTheme="minorHAnsi" w:hAnsiTheme="minorHAnsi" w:cstheme="minorHAnsi"/>
          <w:b/>
          <w:bCs/>
          <w:snapToGrid w:val="0"/>
          <w:sz w:val="22"/>
          <w:szCs w:val="22"/>
        </w:rPr>
        <w:t>Osnovne zahteve:</w:t>
      </w:r>
    </w:p>
    <w:p w14:paraId="6E039CEC" w14:textId="77777777" w:rsidR="006B7382" w:rsidRPr="0016197C" w:rsidRDefault="008045F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nadgradnja prirejena za montažo na šasijo s kabino,</w:t>
      </w:r>
    </w:p>
    <w:p w14:paraId="3C1A7D76" w14:textId="6DC81DA7" w:rsidR="006B7382" w:rsidRPr="0016197C" w:rsidRDefault="006B7382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nadgradnja usklajena s šasijo z optimalno razporeditvijo osnih obremenitev</w:t>
      </w:r>
      <w:r w:rsidR="00311C7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675DF30D" w14:textId="77777777" w:rsidR="00EF41D9" w:rsidRPr="0016197C" w:rsidRDefault="00E37CE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sistemsko varovanje tovora na nadgradnji v skladu s pravilnikom o nalaganju in pritrjevanju tovora v cestnem prometu, (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Ur.l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. RS št. 32/2010), </w:t>
      </w:r>
    </w:p>
    <w:p w14:paraId="4E8BD7D8" w14:textId="17BDCC93" w:rsidR="00E37CEC" w:rsidRPr="0016197C" w:rsidRDefault="00E37CE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hidravlično varovanje kontejnerjev s stransko izvedbo, </w:t>
      </w:r>
    </w:p>
    <w:p w14:paraId="59A40EBA" w14:textId="77777777" w:rsidR="008045FC" w:rsidRPr="0016197C" w:rsidRDefault="008045F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nadgradnja in vsa oprema mora biti izdelana skladno z veljavnimi predpisi RS oz. direktivami </w:t>
      </w:r>
    </w:p>
    <w:p w14:paraId="05D5D3AF" w14:textId="77777777" w:rsidR="008045FC" w:rsidRPr="0016197C" w:rsidRDefault="008045F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EU, če ni slovenskih, oprema, za katero se to zahteva, pa mora imeti tipsko odobritev,</w:t>
      </w:r>
    </w:p>
    <w:p w14:paraId="33C11CC2" w14:textId="12790151" w:rsidR="00FD15BB" w:rsidRDefault="008045F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ponudnik</w:t>
      </w:r>
      <w:r w:rsidRPr="004B1380">
        <w:rPr>
          <w:rFonts w:asciiTheme="minorHAnsi" w:hAnsiTheme="minorHAnsi" w:cstheme="minorHAnsi"/>
          <w:szCs w:val="22"/>
        </w:rPr>
        <w:t xml:space="preserve"> mora ponuditi vse pozicije in vso zahtevano opremo</w:t>
      </w:r>
      <w:r>
        <w:rPr>
          <w:rFonts w:asciiTheme="minorHAnsi" w:hAnsiTheme="minorHAnsi" w:cstheme="minorHAnsi"/>
          <w:szCs w:val="22"/>
        </w:rPr>
        <w:t>.</w:t>
      </w:r>
    </w:p>
    <w:p w14:paraId="473434CD" w14:textId="5A13CBA8" w:rsidR="00FD15BB" w:rsidRDefault="00FD15BB" w:rsidP="00FD15BB">
      <w:pPr>
        <w:jc w:val="both"/>
        <w:rPr>
          <w:rFonts w:asciiTheme="minorHAnsi" w:hAnsiTheme="minorHAnsi" w:cstheme="minorHAnsi"/>
          <w:szCs w:val="22"/>
        </w:rPr>
      </w:pPr>
    </w:p>
    <w:p w14:paraId="718E8E12" w14:textId="77777777" w:rsidR="00FD15BB" w:rsidRPr="00FD15BB" w:rsidRDefault="00FD15BB" w:rsidP="00FD15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D15BB">
        <w:rPr>
          <w:rFonts w:asciiTheme="minorHAnsi" w:hAnsiTheme="minorHAnsi" w:cstheme="minorHAnsi"/>
          <w:b/>
          <w:bCs/>
          <w:sz w:val="22"/>
          <w:szCs w:val="22"/>
        </w:rPr>
        <w:t xml:space="preserve">Dimenzije nadgradnje in zmogljivost: </w:t>
      </w:r>
    </w:p>
    <w:p w14:paraId="01937E56" w14:textId="0C31890C" w:rsidR="00FD15BB" w:rsidRPr="0016197C" w:rsidRDefault="00FD15B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ponudnik mora ponuditi vse pozicije in vso zahtevano opremo</w:t>
      </w:r>
      <w:r w:rsidR="008D27D5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6389A5B5" w14:textId="77777777" w:rsidR="00FD15BB" w:rsidRPr="0016197C" w:rsidRDefault="009D4998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širina nadgradnje: največ 2.500 mm (brez ogledal),</w:t>
      </w:r>
    </w:p>
    <w:p w14:paraId="49306732" w14:textId="65AE6BEB" w:rsidR="00FD15BB" w:rsidRPr="0016197C" w:rsidRDefault="00E37CE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dolžina vozila: največ 5.850 mm,</w:t>
      </w:r>
    </w:p>
    <w:p w14:paraId="6F6EFFF1" w14:textId="1A058DD1" w:rsidR="008D27D5" w:rsidRPr="0016197C" w:rsidRDefault="008D27D5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širina kavljev za zvračanje kontejnerja od 550 do 650 mm,</w:t>
      </w:r>
    </w:p>
    <w:p w14:paraId="748D0C32" w14:textId="3E18C3FF" w:rsidR="00FD15BB" w:rsidRPr="0016197C" w:rsidRDefault="006A08FD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eleskopska nadgradnja za samonakladalno vozilo za odvoz komunalnih in industrijskih odpadkov v tipskih kontejnerjih  </w:t>
      </w:r>
      <w:r w:rsidR="00B06938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do 9 m3 (</w:t>
      </w:r>
      <w:r w:rsidR="008045F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po standardu 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DIN 30720</w:t>
      </w:r>
      <w:r w:rsidR="00B06938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-1)</w:t>
      </w:r>
      <w:r w:rsidR="008045F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166239E2" w14:textId="05CC93BF" w:rsidR="00FD15BB" w:rsidRPr="0016197C" w:rsidRDefault="006A08FD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osilnost nadgradnje: </w:t>
      </w:r>
      <w:r w:rsidR="00067F4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od 9 do 10 ton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2F6831B4" w14:textId="144CB55F" w:rsidR="00FD15BB" w:rsidRPr="0016197C" w:rsidRDefault="006A08FD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aksimalen izteg teleskopsk</w:t>
      </w:r>
      <w:r w:rsidR="00A867C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ih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rok nazaj od vrtišča nakladalnih vilic do sornika vpetja v skrajni legi mora biti vsaj </w:t>
      </w:r>
      <w:r w:rsidR="00553F9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2.900 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mm</w:t>
      </w:r>
      <w:r w:rsidR="001A6025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55642E03" w14:textId="5DD6ACB7" w:rsidR="00FD15BB" w:rsidRPr="0016197C" w:rsidRDefault="001A6025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podnivojsko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dviganje</w:t>
      </w:r>
      <w:r w:rsidR="0000638D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</w:t>
      </w:r>
      <w:proofErr w:type="spellStart"/>
      <w:r w:rsidR="0000638D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oprtanje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</w:t>
      </w:r>
      <w:r w:rsidR="006A08FD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ontejnerja,</w:t>
      </w:r>
    </w:p>
    <w:p w14:paraId="02F7B7D6" w14:textId="0FACD2F5" w:rsidR="00FD15BB" w:rsidRPr="0016197C" w:rsidRDefault="006A08FD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inematika nalaganja mora omogočiti nakladanje v prostoru z višino stropa </w:t>
      </w:r>
      <w:r w:rsidR="00067F4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3.400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mm,</w:t>
      </w:r>
    </w:p>
    <w:p w14:paraId="7FAAD825" w14:textId="7425B8BF" w:rsidR="00FD15BB" w:rsidRPr="00FD15BB" w:rsidRDefault="005E47B9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širina</w:t>
      </w:r>
      <w:r w:rsidRPr="00FD15BB">
        <w:rPr>
          <w:rFonts w:asciiTheme="minorHAnsi" w:hAnsiTheme="minorHAnsi" w:cstheme="minorHAnsi"/>
          <w:snapToGrid w:val="0"/>
          <w:szCs w:val="22"/>
        </w:rPr>
        <w:t xml:space="preserve"> med teleskopskima rokama: od 2.000 do 2.</w:t>
      </w:r>
      <w:r w:rsidR="002926E7" w:rsidRPr="00FD15BB">
        <w:rPr>
          <w:rFonts w:asciiTheme="minorHAnsi" w:hAnsiTheme="minorHAnsi" w:cstheme="minorHAnsi"/>
          <w:snapToGrid w:val="0"/>
          <w:szCs w:val="22"/>
        </w:rPr>
        <w:t xml:space="preserve">150 </w:t>
      </w:r>
      <w:r w:rsidRPr="00FD15BB">
        <w:rPr>
          <w:rFonts w:asciiTheme="minorHAnsi" w:hAnsiTheme="minorHAnsi" w:cstheme="minorHAnsi"/>
          <w:snapToGrid w:val="0"/>
          <w:szCs w:val="22"/>
        </w:rPr>
        <w:t xml:space="preserve">mm, </w:t>
      </w:r>
    </w:p>
    <w:p w14:paraId="4529745A" w14:textId="77777777" w:rsidR="0016197C" w:rsidRPr="00315BCF" w:rsidRDefault="0016197C" w:rsidP="00315BCF">
      <w:pPr>
        <w:jc w:val="both"/>
        <w:rPr>
          <w:rFonts w:asciiTheme="minorHAnsi" w:hAnsiTheme="minorHAnsi" w:cstheme="minorHAnsi"/>
          <w:szCs w:val="22"/>
        </w:rPr>
      </w:pPr>
    </w:p>
    <w:p w14:paraId="79E41AAB" w14:textId="74827D8B" w:rsidR="00FD15BB" w:rsidRPr="00311C73" w:rsidRDefault="00FD15BB" w:rsidP="00311C7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FD15B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Konstrukcija nadgradnje: </w:t>
      </w:r>
    </w:p>
    <w:p w14:paraId="635F9515" w14:textId="310772D1" w:rsidR="00FD15BB" w:rsidRPr="0016197C" w:rsidRDefault="00AE27EC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glavne komponente: nosilni okvir</w:t>
      </w:r>
      <w:r w:rsidR="00E37CE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teleskopske roke, hidravlične podporne noge, </w:t>
      </w:r>
      <w:r w:rsidR="00CB279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kavlji za </w:t>
      </w:r>
      <w:r w:rsidR="008D27D5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zvračanje</w:t>
      </w:r>
      <w:r w:rsidR="00CB279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kontejnerja</w:t>
      </w:r>
      <w:r w:rsidR="008D27D5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pri praznjenju</w:t>
      </w:r>
      <w:r w:rsidR="00CB279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  <w:r w:rsidR="00E37CE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vpetje za varovanje tovora,</w:t>
      </w:r>
      <w:r w:rsidR="001019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verige,</w:t>
      </w:r>
    </w:p>
    <w:p w14:paraId="6C346195" w14:textId="240D65CF" w:rsidR="00FD15BB" w:rsidRPr="0016197C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konstrukcija iz visokokvalitetnega jekla, minimalna kvaliteta jeklo S355,</w:t>
      </w:r>
      <w:bookmarkStart w:id="12" w:name="_Hlk70084483"/>
    </w:p>
    <w:p w14:paraId="367660A7" w14:textId="6A499606" w:rsidR="00FD15BB" w:rsidRPr="0016197C" w:rsidRDefault="00012962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celotna konstrukcija 100% v varjeni izvedbi,</w:t>
      </w:r>
      <w:bookmarkEnd w:id="12"/>
    </w:p>
    <w:p w14:paraId="6FF7EEEB" w14:textId="4EBE016D" w:rsidR="00C06521" w:rsidRPr="0016197C" w:rsidRDefault="00C32070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mrežasta kovinska varnostna pregrada med kabino in delovnim prostorom-nadgradnjo,</w:t>
      </w:r>
    </w:p>
    <w:p w14:paraId="1A899F62" w14:textId="62616DCB" w:rsidR="00EF41D9" w:rsidRPr="0016197C" w:rsidRDefault="00EF41D9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Zaščita batnic dvižnih cilindrov</w:t>
      </w:r>
      <w:r w:rsidR="001019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0D3E7CFC" w14:textId="2CF69C12" w:rsidR="00101913" w:rsidRPr="00C06521" w:rsidRDefault="00101913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Zaščita</w:t>
      </w:r>
      <w:r>
        <w:rPr>
          <w:rFonts w:asciiTheme="minorHAnsi" w:hAnsiTheme="minorHAnsi" w:cstheme="minorHAnsi"/>
          <w:szCs w:val="22"/>
        </w:rPr>
        <w:t xml:space="preserve"> verig.</w:t>
      </w:r>
    </w:p>
    <w:p w14:paraId="2573A8BA" w14:textId="611CAE4D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45F45E5B" w14:textId="77777777" w:rsidR="00C06521" w:rsidRPr="00C06521" w:rsidRDefault="00C06521" w:rsidP="00C0652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06521">
        <w:rPr>
          <w:rFonts w:asciiTheme="minorHAnsi" w:hAnsiTheme="minorHAnsi" w:cstheme="minorHAnsi"/>
          <w:b/>
          <w:bCs/>
          <w:sz w:val="22"/>
          <w:szCs w:val="22"/>
        </w:rPr>
        <w:t>Komande in upravljanje:</w:t>
      </w:r>
    </w:p>
    <w:p w14:paraId="3183547F" w14:textId="044EDA10" w:rsidR="00C06521" w:rsidRPr="0016197C" w:rsidRDefault="00C06521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>
        <w:rPr>
          <w:rFonts w:asciiTheme="minorHAnsi" w:hAnsiTheme="minorHAnsi" w:cstheme="minorHAnsi"/>
          <w:szCs w:val="22"/>
        </w:rPr>
        <w:t xml:space="preserve"> </w:t>
      </w:r>
      <w:r w:rsidR="00553F9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upravljanje za vse funkcije</w:t>
      </w:r>
      <w:r w:rsidR="00311C7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radijsko</w:t>
      </w:r>
      <w:r w:rsidR="00A208B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daljinsko</w:t>
      </w:r>
      <w:r w:rsidR="00553F9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od zunaj, proporcionalno</w:t>
      </w:r>
    </w:p>
    <w:p w14:paraId="4EF82E15" w14:textId="2E781E7C" w:rsidR="00C06521" w:rsidRPr="00C06521" w:rsidRDefault="00C06521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553F9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hitri pomik</w:t>
      </w:r>
      <w:r w:rsidR="00553F93" w:rsidRPr="00C06521">
        <w:rPr>
          <w:rFonts w:asciiTheme="minorHAnsi" w:eastAsia="Calibri" w:hAnsiTheme="minorHAnsi"/>
          <w:szCs w:val="22"/>
        </w:rPr>
        <w:t xml:space="preserve"> pri rokovanju s praznimi kontejnerji,</w:t>
      </w:r>
    </w:p>
    <w:p w14:paraId="49944E52" w14:textId="77777777" w:rsidR="00C06521" w:rsidRDefault="00C06521" w:rsidP="00C0652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2"/>
        </w:rPr>
      </w:pPr>
    </w:p>
    <w:p w14:paraId="3DAD960D" w14:textId="0A1B04D0" w:rsidR="00C06521" w:rsidRPr="00C06521" w:rsidRDefault="00C06521" w:rsidP="00C06521">
      <w:pPr>
        <w:autoSpaceDE w:val="0"/>
        <w:autoSpaceDN w:val="0"/>
        <w:adjustRightInd w:val="0"/>
        <w:rPr>
          <w:rFonts w:asciiTheme="minorHAnsi" w:eastAsia="Calibri" w:hAnsiTheme="minorHAnsi"/>
          <w:sz w:val="22"/>
          <w:szCs w:val="22"/>
        </w:rPr>
      </w:pPr>
      <w:r w:rsidRPr="00C06521">
        <w:rPr>
          <w:rFonts w:asciiTheme="minorHAnsi" w:hAnsiTheme="minorHAnsi" w:cstheme="minorHAnsi"/>
          <w:b/>
          <w:bCs/>
          <w:sz w:val="22"/>
          <w:szCs w:val="22"/>
        </w:rPr>
        <w:t>Hidravlični sistem nadgradnje</w:t>
      </w:r>
      <w:r w:rsidRPr="00C06521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522ACA6F" w14:textId="662D7CFB" w:rsidR="00C06521" w:rsidRPr="0016197C" w:rsidRDefault="002B2EA3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teleskopske roke posamično krmiljene,</w:t>
      </w:r>
    </w:p>
    <w:p w14:paraId="73900C09" w14:textId="6D0EFAF6" w:rsidR="009C5B6D" w:rsidRPr="0016197C" w:rsidRDefault="009C5B6D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hidravlični cilindri za premik teleskopskih rok, nameščeni znotraj,  </w:t>
      </w:r>
    </w:p>
    <w:p w14:paraId="3ED528A0" w14:textId="7A20A44A" w:rsidR="00C06521" w:rsidRPr="00311C73" w:rsidRDefault="00C76DA6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hidravlične podporne</w:t>
      </w:r>
      <w:r w:rsidRPr="00C06521">
        <w:rPr>
          <w:rFonts w:asciiTheme="minorHAnsi" w:hAnsiTheme="minorHAnsi" w:cstheme="minorHAnsi"/>
          <w:snapToGrid w:val="0"/>
          <w:szCs w:val="22"/>
        </w:rPr>
        <w:t xml:space="preserve"> noge posamično krmiljenje – </w:t>
      </w:r>
      <w:r w:rsidR="00311C73">
        <w:rPr>
          <w:rFonts w:asciiTheme="minorHAnsi" w:hAnsiTheme="minorHAnsi" w:cstheme="minorHAnsi"/>
          <w:snapToGrid w:val="0"/>
          <w:szCs w:val="22"/>
        </w:rPr>
        <w:t>naležna površina ravna,</w:t>
      </w:r>
    </w:p>
    <w:p w14:paraId="78843E86" w14:textId="0DEF5693" w:rsidR="00C06521" w:rsidRDefault="00C06521" w:rsidP="00C06521">
      <w:pPr>
        <w:jc w:val="both"/>
        <w:rPr>
          <w:rFonts w:asciiTheme="minorHAnsi" w:hAnsiTheme="minorHAnsi" w:cstheme="minorHAnsi"/>
          <w:szCs w:val="22"/>
        </w:rPr>
      </w:pPr>
    </w:p>
    <w:p w14:paraId="31D8F283" w14:textId="1379BA29" w:rsidR="00C06521" w:rsidRPr="00C06521" w:rsidRDefault="00C06521" w:rsidP="00C06521">
      <w:pPr>
        <w:jc w:val="both"/>
        <w:rPr>
          <w:rFonts w:asciiTheme="minorHAnsi" w:hAnsiTheme="minorHAnsi" w:cstheme="minorHAnsi"/>
          <w:szCs w:val="22"/>
        </w:rPr>
      </w:pPr>
      <w:r w:rsidRPr="00946C20">
        <w:rPr>
          <w:rFonts w:asciiTheme="minorHAnsi" w:hAnsiTheme="minorHAnsi" w:cstheme="minorHAnsi"/>
          <w:b/>
          <w:sz w:val="22"/>
          <w:szCs w:val="22"/>
        </w:rPr>
        <w:t>Električni sistem nadgradnje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3A6C98FC" w14:textId="514B956E" w:rsidR="00C06521" w:rsidRPr="00C06521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električni</w:t>
      </w:r>
      <w:r w:rsidRPr="00C06521">
        <w:rPr>
          <w:rFonts w:asciiTheme="minorHAnsi" w:hAnsiTheme="minorHAnsi"/>
          <w:szCs w:val="22"/>
        </w:rPr>
        <w:t xml:space="preserve"> sistem nadgradnje prilagojen električnemu sistemu šasije.</w:t>
      </w:r>
    </w:p>
    <w:p w14:paraId="714E1F65" w14:textId="77777777" w:rsidR="00C06521" w:rsidRP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4C5998E0" w14:textId="77777777" w:rsidR="00C06521" w:rsidRPr="00C06521" w:rsidRDefault="00C06521" w:rsidP="00C06521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  <w:r w:rsidRPr="00C06521">
        <w:rPr>
          <w:rFonts w:asciiTheme="minorHAnsi" w:eastAsia="Calibri" w:hAnsiTheme="minorHAnsi"/>
          <w:b/>
          <w:bCs/>
          <w:sz w:val="22"/>
          <w:szCs w:val="22"/>
        </w:rPr>
        <w:t>Mazanje:</w:t>
      </w:r>
    </w:p>
    <w:p w14:paraId="08C639A9" w14:textId="5BB08230" w:rsidR="00C06521" w:rsidRPr="00C06521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ročno</w:t>
      </w:r>
      <w:r w:rsidRPr="00C06521">
        <w:rPr>
          <w:rFonts w:asciiTheme="minorHAnsi" w:eastAsia="Calibri" w:hAnsiTheme="minorHAnsi"/>
          <w:szCs w:val="22"/>
        </w:rPr>
        <w:t xml:space="preserve"> mazanje na predvidenih in lahko dostopnih mestih.</w:t>
      </w:r>
    </w:p>
    <w:p w14:paraId="60D93D54" w14:textId="15B74145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4BB331C8" w14:textId="77777777" w:rsidR="00C06521" w:rsidRDefault="00C06521" w:rsidP="00C06521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46C20">
        <w:rPr>
          <w:rFonts w:asciiTheme="minorHAnsi" w:hAnsiTheme="minorHAnsi" w:cstheme="minorHAnsi"/>
          <w:b/>
          <w:sz w:val="22"/>
          <w:szCs w:val="22"/>
        </w:rPr>
        <w:t xml:space="preserve">Zaščita in barva: </w:t>
      </w:r>
    </w:p>
    <w:p w14:paraId="656D3178" w14:textId="1D7F547D" w:rsidR="00C06521" w:rsidRPr="0016197C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F832B1">
        <w:rPr>
          <w:rFonts w:asciiTheme="minorHAnsi" w:eastAsia="Tahoma" w:hAnsiTheme="minorHAnsi" w:cs="Arial"/>
          <w:szCs w:val="22"/>
        </w:rPr>
        <w:t>vis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oko kvalitetna zaščita in barva, </w:t>
      </w:r>
      <w:r w:rsidR="006912B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predhodno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vsi elementi peskani, sušenje v sušilni komori pri visoki temperaturi, </w:t>
      </w:r>
    </w:p>
    <w:p w14:paraId="54387EB4" w14:textId="38D90C36" w:rsidR="00C06521" w:rsidRPr="0016197C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lakirane zunanje površine nadgradnje morajo biti izvedene v barvi šasije vozila,</w:t>
      </w:r>
    </w:p>
    <w:p w14:paraId="55A5CE6F" w14:textId="79B6546C" w:rsidR="00C06521" w:rsidRPr="00C06521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barva nakladalca</w:t>
      </w:r>
      <w:r w:rsidRPr="00C06521">
        <w:rPr>
          <w:rFonts w:asciiTheme="minorHAnsi" w:hAnsiTheme="minorHAnsi" w:cstheme="minorHAnsi"/>
          <w:bCs/>
          <w:szCs w:val="22"/>
        </w:rPr>
        <w:t xml:space="preserve"> v barvi šasije vozila.</w:t>
      </w:r>
    </w:p>
    <w:p w14:paraId="2EC96EB1" w14:textId="2D2BA2BD" w:rsidR="00C06521" w:rsidRDefault="00C06521" w:rsidP="00C06521">
      <w:pPr>
        <w:jc w:val="both"/>
        <w:rPr>
          <w:rFonts w:asciiTheme="minorHAnsi" w:hAnsiTheme="minorHAnsi" w:cstheme="minorHAnsi"/>
          <w:szCs w:val="22"/>
        </w:rPr>
      </w:pPr>
    </w:p>
    <w:p w14:paraId="621544DA" w14:textId="77777777" w:rsidR="00C06521" w:rsidRPr="00190C7F" w:rsidRDefault="00C06521" w:rsidP="00C06521">
      <w:pPr>
        <w:widowControl w:val="0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E544F1">
        <w:rPr>
          <w:rFonts w:asciiTheme="minorHAnsi" w:hAnsiTheme="minorHAnsi" w:cstheme="minorHAnsi"/>
          <w:b/>
          <w:snapToGrid w:val="0"/>
          <w:sz w:val="22"/>
          <w:szCs w:val="22"/>
        </w:rPr>
        <w:t>Svetlobna signalizacija na nadgradnji:</w:t>
      </w:r>
    </w:p>
    <w:p w14:paraId="6AF47543" w14:textId="62D1A726" w:rsidR="00A208B4" w:rsidRPr="0016197C" w:rsidRDefault="00A208B4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Zadnje luči v LED izvedbi,</w:t>
      </w:r>
    </w:p>
    <w:p w14:paraId="02E5AB9B" w14:textId="60104358" w:rsidR="00C06521" w:rsidRDefault="00190C7F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dve LED delovni luč zadaj na vozilu (levo in desno)</w:t>
      </w:r>
      <w:r w:rsidR="00C76DA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bookmarkStart w:id="13" w:name="_Hlk71831274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nameščene in prilagojene namenu rabe vozila ter</w:t>
      </w:r>
      <w:r w:rsidRPr="00C06521">
        <w:rPr>
          <w:rFonts w:asciiTheme="minorHAnsi" w:hAnsiTheme="minorHAnsi" w:cstheme="minorHAnsi"/>
          <w:szCs w:val="22"/>
        </w:rPr>
        <w:t xml:space="preserve"> mestu dela,</w:t>
      </w:r>
      <w:bookmarkStart w:id="14" w:name="_Hlk71832384"/>
      <w:bookmarkEnd w:id="13"/>
    </w:p>
    <w:p w14:paraId="36547411" w14:textId="0B12A821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552B69BC" w14:textId="77777777" w:rsidR="00C06521" w:rsidRPr="00C06521" w:rsidRDefault="00C06521" w:rsidP="00C0652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06521">
        <w:rPr>
          <w:rFonts w:asciiTheme="minorHAnsi" w:hAnsiTheme="minorHAnsi" w:cstheme="minorHAnsi"/>
          <w:b/>
          <w:bCs/>
          <w:sz w:val="22"/>
          <w:szCs w:val="22"/>
        </w:rPr>
        <w:t>Ostala oprema nadgradnje:</w:t>
      </w:r>
    </w:p>
    <w:p w14:paraId="67AED845" w14:textId="200636A5" w:rsidR="00C06521" w:rsidRPr="0016197C" w:rsidRDefault="00C76DA6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metla in lopata, pritrjeni v posebej prilagojenih nosilcih,</w:t>
      </w:r>
      <w:bookmarkEnd w:id="14"/>
    </w:p>
    <w:p w14:paraId="6186CA7A" w14:textId="296B299D" w:rsidR="00C06521" w:rsidRPr="00C06521" w:rsidRDefault="00936F53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aluminijast</w:t>
      </w:r>
      <w:r w:rsidRPr="00C06521">
        <w:rPr>
          <w:rFonts w:asciiTheme="minorHAnsi" w:hAnsiTheme="minorHAnsi" w:cstheme="minorHAnsi"/>
          <w:szCs w:val="22"/>
        </w:rPr>
        <w:t xml:space="preserve"> </w:t>
      </w:r>
      <w:r w:rsidR="00C76DA6" w:rsidRPr="00C06521">
        <w:rPr>
          <w:rFonts w:asciiTheme="minorHAnsi" w:hAnsiTheme="minorHAnsi" w:cstheme="minorHAnsi"/>
          <w:szCs w:val="22"/>
        </w:rPr>
        <w:t>zaboj za odlaganje mreže za pokrivanje kesona</w:t>
      </w:r>
      <w:r w:rsidRPr="00C06521">
        <w:rPr>
          <w:rFonts w:asciiTheme="minorHAnsi" w:hAnsiTheme="minorHAnsi" w:cstheme="minorHAnsi"/>
          <w:szCs w:val="22"/>
        </w:rPr>
        <w:t>, odprte izvedbe,</w:t>
      </w:r>
    </w:p>
    <w:p w14:paraId="2D0FA0A2" w14:textId="464DB784" w:rsidR="00C06521" w:rsidRPr="00311C73" w:rsidRDefault="00C06521" w:rsidP="00311C73">
      <w:pPr>
        <w:ind w:left="426"/>
        <w:jc w:val="both"/>
        <w:rPr>
          <w:rFonts w:asciiTheme="minorHAnsi" w:hAnsiTheme="minorHAnsi" w:cstheme="minorHAnsi"/>
          <w:szCs w:val="22"/>
        </w:rPr>
      </w:pPr>
    </w:p>
    <w:p w14:paraId="40A6C791" w14:textId="7E9CBB62" w:rsidR="00C06521" w:rsidRPr="00970011" w:rsidRDefault="00C06521" w:rsidP="00970011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  <w:r w:rsidRPr="0036387E">
        <w:rPr>
          <w:rFonts w:asciiTheme="minorHAnsi" w:eastAsia="Calibri" w:hAnsiTheme="minorHAnsi"/>
          <w:b/>
          <w:bCs/>
          <w:sz w:val="22"/>
          <w:szCs w:val="22"/>
        </w:rPr>
        <w:t xml:space="preserve">Garancija nadgradnje: </w:t>
      </w:r>
    </w:p>
    <w:p w14:paraId="1AF6EB86" w14:textId="0F28456E" w:rsidR="00C06521" w:rsidRPr="0016197C" w:rsidRDefault="00C32070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splošna garancija: vsaj </w:t>
      </w:r>
      <w:r w:rsidR="006912B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24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mesecev,  </w:t>
      </w:r>
    </w:p>
    <w:p w14:paraId="6A57E591" w14:textId="16FC34D3" w:rsidR="00C06521" w:rsidRPr="00C06521" w:rsidRDefault="00C32070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garancija proti</w:t>
      </w:r>
      <w:r w:rsidRPr="00C06521">
        <w:rPr>
          <w:rFonts w:asciiTheme="minorHAnsi" w:hAnsiTheme="minorHAnsi" w:cstheme="minorHAnsi"/>
          <w:snapToGrid w:val="0"/>
          <w:szCs w:val="22"/>
        </w:rPr>
        <w:t xml:space="preserve"> </w:t>
      </w:r>
      <w:proofErr w:type="spellStart"/>
      <w:r w:rsidRPr="00C06521">
        <w:rPr>
          <w:rFonts w:asciiTheme="minorHAnsi" w:hAnsiTheme="minorHAnsi" w:cstheme="minorHAnsi"/>
          <w:snapToGrid w:val="0"/>
          <w:szCs w:val="22"/>
        </w:rPr>
        <w:t>prerjavenju</w:t>
      </w:r>
      <w:proofErr w:type="spellEnd"/>
      <w:r w:rsidRPr="00C06521">
        <w:rPr>
          <w:rFonts w:asciiTheme="minorHAnsi" w:hAnsiTheme="minorHAnsi" w:cstheme="minorHAnsi"/>
          <w:snapToGrid w:val="0"/>
          <w:szCs w:val="22"/>
        </w:rPr>
        <w:t xml:space="preserve"> nadgradnje:  vsaj 60 mesecev.</w:t>
      </w:r>
    </w:p>
    <w:p w14:paraId="5970EB75" w14:textId="0BE30CA5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66C1FEB2" w14:textId="1BCC9C1C" w:rsidR="00C06521" w:rsidRPr="00970011" w:rsidRDefault="00C06521" w:rsidP="00970011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  <w:r w:rsidRPr="00C06521">
        <w:rPr>
          <w:rFonts w:asciiTheme="minorHAnsi" w:eastAsia="Calibri" w:hAnsiTheme="minorHAnsi"/>
          <w:b/>
          <w:bCs/>
          <w:sz w:val="22"/>
          <w:szCs w:val="22"/>
        </w:rPr>
        <w:t xml:space="preserve">Servisiranje nadgradnje: </w:t>
      </w:r>
    </w:p>
    <w:p w14:paraId="512EAE4B" w14:textId="64834E67" w:rsidR="00C06521" w:rsidRPr="0016197C" w:rsidRDefault="00C32070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servis za garancijsko in izven garancijsko servisiranje mora biti v Sloveniji,</w:t>
      </w:r>
    </w:p>
    <w:p w14:paraId="31954428" w14:textId="1C63B7C3" w:rsidR="00C06521" w:rsidRPr="0016197C" w:rsidRDefault="00C06521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</w:t>
      </w:r>
      <w:r w:rsidR="00C32070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ervisne storitve mora zagotavljati z odzivnim časom dveh delovnih dni s hkratno dobavo in zamenjavo obrabljivih rezervnih delov,</w:t>
      </w:r>
    </w:p>
    <w:p w14:paraId="5CA5B461" w14:textId="3C393F61" w:rsidR="00991E6A" w:rsidRDefault="00C32070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ponudnik</w:t>
      </w:r>
      <w:r w:rsidRPr="00C06521">
        <w:rPr>
          <w:rFonts w:asciiTheme="minorHAnsi" w:hAnsiTheme="minorHAnsi" w:cstheme="minorHAnsi"/>
          <w:szCs w:val="22"/>
        </w:rPr>
        <w:t xml:space="preserve"> servisiranje iz zgoraj navedenih alinej dokazuje z izjavo, ki je priloga k ponudbi.</w:t>
      </w:r>
    </w:p>
    <w:p w14:paraId="24BC4C79" w14:textId="77777777" w:rsidR="00800333" w:rsidRDefault="00800333" w:rsidP="00800333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09F5CEAE" w14:textId="40CD72DD" w:rsidR="00800333" w:rsidRDefault="00800333" w:rsidP="00800333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  <w:r w:rsidRPr="00800333">
        <w:rPr>
          <w:rFonts w:asciiTheme="minorHAnsi" w:hAnsiTheme="minorHAnsi" w:cstheme="minorHAnsi"/>
          <w:b/>
          <w:sz w:val="22"/>
          <w:szCs w:val="22"/>
        </w:rPr>
        <w:t>Rok dobave:</w:t>
      </w:r>
    </w:p>
    <w:p w14:paraId="24E86306" w14:textId="72C0D084" w:rsidR="00800333" w:rsidRPr="003A004E" w:rsidRDefault="00800333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b/>
          <w:szCs w:val="22"/>
        </w:rPr>
      </w:pPr>
      <w:r w:rsidRPr="003A004E">
        <w:rPr>
          <w:rFonts w:asciiTheme="minorHAnsi" w:hAnsiTheme="minorHAnsi" w:cstheme="minorHAnsi"/>
          <w:szCs w:val="22"/>
        </w:rPr>
        <w:t xml:space="preserve">Največ </w:t>
      </w:r>
      <w:r w:rsidR="00E06CC6" w:rsidRPr="00567DC7">
        <w:rPr>
          <w:rFonts w:asciiTheme="minorHAnsi" w:hAnsiTheme="minorHAnsi" w:cstheme="minorHAnsi"/>
          <w:strike/>
          <w:color w:val="00B0F0"/>
          <w:szCs w:val="22"/>
        </w:rPr>
        <w:t>320</w:t>
      </w:r>
      <w:r w:rsidR="00E06CC6" w:rsidRPr="00567DC7">
        <w:rPr>
          <w:rFonts w:asciiTheme="minorHAnsi" w:hAnsiTheme="minorHAnsi" w:cstheme="minorHAnsi"/>
          <w:color w:val="00B0F0"/>
          <w:szCs w:val="22"/>
        </w:rPr>
        <w:t xml:space="preserve"> </w:t>
      </w:r>
      <w:r w:rsidR="00EB5636" w:rsidRPr="00567DC7">
        <w:rPr>
          <w:rFonts w:asciiTheme="minorHAnsi" w:hAnsiTheme="minorHAnsi" w:cstheme="minorHAnsi"/>
          <w:color w:val="00B0F0"/>
          <w:szCs w:val="22"/>
        </w:rPr>
        <w:t xml:space="preserve">420 </w:t>
      </w:r>
      <w:r w:rsidR="00E06CC6" w:rsidRPr="003A004E">
        <w:rPr>
          <w:rFonts w:asciiTheme="minorHAnsi" w:hAnsiTheme="minorHAnsi" w:cstheme="minorHAnsi"/>
          <w:szCs w:val="22"/>
        </w:rPr>
        <w:t>dni</w:t>
      </w:r>
      <w:r w:rsidRPr="003A004E">
        <w:rPr>
          <w:rFonts w:asciiTheme="minorHAnsi" w:hAnsiTheme="minorHAnsi" w:cstheme="minorHAnsi"/>
          <w:szCs w:val="22"/>
        </w:rPr>
        <w:t xml:space="preserve"> od podpis</w:t>
      </w:r>
      <w:r w:rsidR="00E06CC6" w:rsidRPr="003A004E">
        <w:rPr>
          <w:rFonts w:asciiTheme="minorHAnsi" w:hAnsiTheme="minorHAnsi" w:cstheme="minorHAnsi"/>
          <w:szCs w:val="22"/>
        </w:rPr>
        <w:t>a</w:t>
      </w:r>
      <w:r w:rsidRPr="003A004E">
        <w:rPr>
          <w:rFonts w:asciiTheme="minorHAnsi" w:hAnsiTheme="minorHAnsi" w:cstheme="minorHAnsi"/>
          <w:szCs w:val="22"/>
        </w:rPr>
        <w:t xml:space="preserve"> pogodbe.</w:t>
      </w:r>
    </w:p>
    <w:p w14:paraId="144667EC" w14:textId="77777777" w:rsidR="00C32070" w:rsidRPr="008045FC" w:rsidRDefault="00C32070" w:rsidP="00562ADD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  <w:highlight w:val="yellow"/>
        </w:rPr>
      </w:pPr>
    </w:p>
    <w:p w14:paraId="08A6D6EE" w14:textId="77777777" w:rsidR="00C32070" w:rsidRDefault="00C32070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/>
          <w:b/>
          <w:sz w:val="22"/>
          <w:szCs w:val="22"/>
        </w:rPr>
      </w:pPr>
      <w:r w:rsidRPr="0085790F">
        <w:rPr>
          <w:rFonts w:asciiTheme="minorHAnsi" w:hAnsiTheme="minorHAnsi" w:cstheme="minorHAnsi"/>
          <w:b/>
          <w:sz w:val="22"/>
          <w:szCs w:val="22"/>
        </w:rPr>
        <w:lastRenderedPageBreak/>
        <w:t>IZOBRAŽEVANJE</w:t>
      </w:r>
      <w:r w:rsidRPr="007B0A76">
        <w:rPr>
          <w:rFonts w:asciiTheme="minorHAnsi" w:hAnsiTheme="minorHAnsi"/>
          <w:b/>
          <w:sz w:val="22"/>
          <w:szCs w:val="22"/>
        </w:rPr>
        <w:t>:</w:t>
      </w:r>
    </w:p>
    <w:p w14:paraId="039014BF" w14:textId="77777777" w:rsidR="00C32070" w:rsidRPr="007B0A76" w:rsidRDefault="00C32070" w:rsidP="00C32070">
      <w:pPr>
        <w:spacing w:line="276" w:lineRule="auto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3442F6CF" w14:textId="75D1E971" w:rsidR="00C32070" w:rsidRDefault="00C32070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hAnsiTheme="minorHAnsi" w:cstheme="minorHAnsi"/>
          <w:szCs w:val="22"/>
        </w:rPr>
        <w:t>Ob predaji vozila se zahteva inštruiranje voznika za upravljanje z vozilom in v skladu z varstvom pri delu in ostalo prometno zakonodajo.</w:t>
      </w:r>
    </w:p>
    <w:p w14:paraId="385C5254" w14:textId="77777777" w:rsidR="0016197C" w:rsidRPr="0016197C" w:rsidRDefault="0016197C" w:rsidP="0016197C">
      <w:pPr>
        <w:ind w:left="426"/>
        <w:jc w:val="both"/>
        <w:rPr>
          <w:rFonts w:asciiTheme="minorHAnsi" w:hAnsiTheme="minorHAnsi" w:cstheme="minorHAnsi"/>
          <w:szCs w:val="22"/>
        </w:rPr>
      </w:pPr>
    </w:p>
    <w:p w14:paraId="080333D3" w14:textId="388D6E5C" w:rsidR="00C32070" w:rsidRPr="00687F55" w:rsidRDefault="00C32070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hAnsiTheme="minorHAnsi" w:cstheme="minorHAnsi"/>
          <w:szCs w:val="22"/>
        </w:rPr>
        <w:t>V dogovorjenem terminu po predaji vozila, ponudnik zagotovi izobraževanje iz področja vzdrževanja</w:t>
      </w:r>
      <w:r w:rsidRPr="0016197C">
        <w:rPr>
          <w:rFonts w:asciiTheme="minorHAnsi" w:hAnsiTheme="minorHAnsi"/>
          <w:szCs w:val="22"/>
          <w:lang w:val="pl-PL"/>
        </w:rPr>
        <w:t xml:space="preserve"> za voznika</w:t>
      </w:r>
      <w:r w:rsidRPr="00687F55">
        <w:rPr>
          <w:rFonts w:asciiTheme="minorHAnsi" w:hAnsiTheme="minorHAnsi"/>
          <w:szCs w:val="22"/>
          <w:lang w:val="pl-PL"/>
        </w:rPr>
        <w:t xml:space="preserve"> in vsaj treh delavcev servisne delavnice.</w:t>
      </w:r>
    </w:p>
    <w:p w14:paraId="2F2ACB60" w14:textId="77777777" w:rsidR="0016197C" w:rsidRPr="0043614C" w:rsidRDefault="0016197C" w:rsidP="00C32070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145191D8" w14:textId="77777777" w:rsidR="005E47B9" w:rsidRDefault="005E47B9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DOKUMENTACIJA:</w:t>
      </w:r>
    </w:p>
    <w:p w14:paraId="109EF8FF" w14:textId="77777777" w:rsidR="0016197C" w:rsidRPr="0043614C" w:rsidRDefault="0016197C" w:rsidP="0016197C">
      <w:pPr>
        <w:widowControl w:val="0"/>
        <w:spacing w:after="120" w:line="280" w:lineRule="atLeast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ACD664" w14:textId="7B0F1198" w:rsidR="00325319" w:rsidRPr="00F2358B" w:rsidRDefault="00325319" w:rsidP="00325319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  <w:r w:rsidRPr="00F2358B">
        <w:rPr>
          <w:rFonts w:asciiTheme="minorHAnsi" w:hAnsiTheme="minorHAnsi" w:cstheme="minorHAnsi"/>
          <w:b/>
          <w:sz w:val="22"/>
          <w:szCs w:val="22"/>
        </w:rPr>
        <w:t>Dokumentacija, ki izkazuje</w:t>
      </w:r>
      <w:r w:rsidR="00F2358B">
        <w:rPr>
          <w:rFonts w:asciiTheme="minorHAnsi" w:hAnsiTheme="minorHAnsi" w:cstheme="minorHAnsi"/>
          <w:b/>
          <w:sz w:val="22"/>
          <w:szCs w:val="22"/>
        </w:rPr>
        <w:t>, da je</w:t>
      </w:r>
      <w:r w:rsidRPr="00F2358B">
        <w:rPr>
          <w:rFonts w:asciiTheme="minorHAnsi" w:hAnsiTheme="minorHAnsi" w:cstheme="minorHAnsi"/>
          <w:b/>
          <w:sz w:val="22"/>
          <w:szCs w:val="22"/>
        </w:rPr>
        <w:t xml:space="preserve"> ponujeno vozilo skladno s tehničnimi karakteristikami (ponudnik dokumentacijo predloži ob oddaji ponudbe):</w:t>
      </w:r>
    </w:p>
    <w:p w14:paraId="71058F0F" w14:textId="77777777" w:rsidR="00664E3A" w:rsidRPr="00F2358B" w:rsidRDefault="00664E3A" w:rsidP="00325319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743CD957" w14:textId="51BC8106" w:rsidR="00664E3A" w:rsidRPr="00F2358B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F2358B">
        <w:rPr>
          <w:rFonts w:asciiTheme="minorHAnsi" w:hAnsiTheme="minorHAnsi" w:cstheme="minorHAnsi"/>
          <w:szCs w:val="22"/>
        </w:rPr>
        <w:t>tehnična risba z dimenzijami vozila (mere v mm) in Izračun osnih obremenitev vozila</w:t>
      </w:r>
      <w:r w:rsidR="00F2358B">
        <w:rPr>
          <w:rFonts w:asciiTheme="minorHAnsi" w:hAnsiTheme="minorHAnsi" w:cstheme="minorHAnsi"/>
          <w:szCs w:val="22"/>
        </w:rPr>
        <w:t xml:space="preserve"> (kg)</w:t>
      </w:r>
      <w:r w:rsidRPr="00F2358B">
        <w:rPr>
          <w:rFonts w:asciiTheme="minorHAnsi" w:hAnsiTheme="minorHAnsi" w:cstheme="minorHAnsi"/>
          <w:szCs w:val="22"/>
        </w:rPr>
        <w:t xml:space="preserve"> z dopustnim odstopanjem  +/- 3 % ter optimalno težišče nosilnosti na vozilu</w:t>
      </w:r>
      <w:r w:rsidR="00F2358B">
        <w:rPr>
          <w:rFonts w:asciiTheme="minorHAnsi" w:hAnsiTheme="minorHAnsi" w:cstheme="minorHAnsi"/>
          <w:szCs w:val="22"/>
        </w:rPr>
        <w:t>,</w:t>
      </w:r>
    </w:p>
    <w:p w14:paraId="5D6AC508" w14:textId="10859D98" w:rsidR="00664E3A" w:rsidRPr="00F2358B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F2358B">
        <w:rPr>
          <w:rFonts w:asciiTheme="minorHAnsi" w:hAnsiTheme="minorHAnsi" w:cstheme="minorHAnsi"/>
          <w:szCs w:val="22"/>
        </w:rPr>
        <w:t>tehnična risba-tloris skrajnih točk celotnega vozila, minimalni kot koloteka in obračalni (rajdni) krog, (mere v mm),</w:t>
      </w:r>
    </w:p>
    <w:p w14:paraId="6415A96F" w14:textId="77777777" w:rsidR="00664E3A" w:rsidRPr="00F2358B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proofErr w:type="spellStart"/>
      <w:r w:rsidRPr="00F2358B">
        <w:rPr>
          <w:rFonts w:asciiTheme="minorHAnsi" w:hAnsiTheme="minorHAnsi" w:cstheme="minorHAnsi"/>
          <w:szCs w:val="22"/>
        </w:rPr>
        <w:t>prospektni</w:t>
      </w:r>
      <w:proofErr w:type="spellEnd"/>
      <w:r w:rsidRPr="00F2358B">
        <w:rPr>
          <w:rFonts w:asciiTheme="minorHAnsi" w:hAnsiTheme="minorHAnsi" w:cstheme="minorHAnsi"/>
          <w:szCs w:val="22"/>
        </w:rPr>
        <w:t xml:space="preserve"> material s tehničnim opisom, ki izkazuje ponujeno vozilo po znamki in tipu za šasijo in nadgradnjo.</w:t>
      </w:r>
    </w:p>
    <w:p w14:paraId="58B88802" w14:textId="77777777" w:rsidR="00664E3A" w:rsidRPr="00F2358B" w:rsidRDefault="00664E3A" w:rsidP="00325319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493FFB9D" w14:textId="77777777" w:rsidR="00664E3A" w:rsidRPr="00F2358B" w:rsidRDefault="00664E3A" w:rsidP="00F2358B">
      <w:pPr>
        <w:rPr>
          <w:rFonts w:asciiTheme="minorHAnsi" w:hAnsiTheme="minorHAnsi" w:cstheme="minorHAnsi"/>
          <w:sz w:val="22"/>
          <w:szCs w:val="22"/>
        </w:rPr>
      </w:pPr>
      <w:bookmarkStart w:id="15" w:name="_Hlk141881736"/>
      <w:r w:rsidRPr="00F2358B">
        <w:rPr>
          <w:rFonts w:asciiTheme="minorHAnsi" w:hAnsiTheme="minorHAnsi" w:cstheme="minorHAnsi"/>
          <w:b/>
          <w:sz w:val="22"/>
          <w:szCs w:val="22"/>
        </w:rPr>
        <w:t>Dokumentacija potrebna za vključitev vozila v promet (ponudnik dokumentacijo predloži ob primopredaji vozila):</w:t>
      </w:r>
    </w:p>
    <w:p w14:paraId="36A49E90" w14:textId="77777777" w:rsidR="00664E3A" w:rsidRPr="00F2358B" w:rsidRDefault="00664E3A" w:rsidP="00664E3A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6463BCB2" w14:textId="77777777" w:rsidR="00664E3A" w:rsidRPr="00F2358B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F2358B">
        <w:rPr>
          <w:rFonts w:asciiTheme="minorHAnsi" w:hAnsiTheme="minorHAnsi" w:cstheme="minorHAnsi"/>
          <w:szCs w:val="22"/>
        </w:rPr>
        <w:t>dva računa z vsemi podatki, potrebnimi za registracijo,</w:t>
      </w:r>
    </w:p>
    <w:p w14:paraId="614AF651" w14:textId="77777777" w:rsidR="00664E3A" w:rsidRPr="00F2358B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F2358B">
        <w:rPr>
          <w:rFonts w:asciiTheme="minorHAnsi" w:hAnsiTheme="minorHAnsi" w:cstheme="minorHAnsi"/>
          <w:szCs w:val="22"/>
        </w:rPr>
        <w:t>potrdilo oz. poročilo o periodičnem pregledu in preizkusu delovne opreme kot celote, s strani za to pooblaščenega podjetja,</w:t>
      </w:r>
    </w:p>
    <w:p w14:paraId="13D872B8" w14:textId="77777777" w:rsidR="00664E3A" w:rsidRPr="00F2358B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F2358B">
        <w:rPr>
          <w:rFonts w:asciiTheme="minorHAnsi" w:hAnsiTheme="minorHAnsi" w:cstheme="minorHAnsi"/>
          <w:szCs w:val="22"/>
        </w:rPr>
        <w:t>oznaka CE v skladu s Pravilnikom o varnosti strojev (</w:t>
      </w:r>
      <w:proofErr w:type="spellStart"/>
      <w:r w:rsidRPr="00F2358B">
        <w:rPr>
          <w:rFonts w:asciiTheme="minorHAnsi" w:hAnsiTheme="minorHAnsi" w:cstheme="minorHAnsi"/>
          <w:szCs w:val="22"/>
        </w:rPr>
        <w:t>Ur.l</w:t>
      </w:r>
      <w:proofErr w:type="spellEnd"/>
      <w:r w:rsidRPr="00F2358B">
        <w:rPr>
          <w:rFonts w:asciiTheme="minorHAnsi" w:hAnsiTheme="minorHAnsi" w:cstheme="minorHAnsi"/>
          <w:szCs w:val="22"/>
        </w:rPr>
        <w:t>. RS, št. 25/2006),</w:t>
      </w:r>
    </w:p>
    <w:p w14:paraId="71B5C8E5" w14:textId="77777777" w:rsidR="00664E3A" w:rsidRPr="00F2358B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F2358B">
        <w:rPr>
          <w:rFonts w:asciiTheme="minorHAnsi" w:hAnsiTheme="minorHAnsi" w:cstheme="minorHAnsi"/>
          <w:szCs w:val="22"/>
        </w:rPr>
        <w:t>izjava o skladnosti v skladu s Pravilnikom o varnosti strojev (</w:t>
      </w:r>
      <w:proofErr w:type="spellStart"/>
      <w:r w:rsidRPr="00F2358B">
        <w:rPr>
          <w:rFonts w:asciiTheme="minorHAnsi" w:hAnsiTheme="minorHAnsi" w:cstheme="minorHAnsi"/>
          <w:szCs w:val="22"/>
        </w:rPr>
        <w:t>Ur.l</w:t>
      </w:r>
      <w:proofErr w:type="spellEnd"/>
      <w:r w:rsidRPr="00F2358B">
        <w:rPr>
          <w:rFonts w:asciiTheme="minorHAnsi" w:hAnsiTheme="minorHAnsi" w:cstheme="minorHAnsi"/>
          <w:szCs w:val="22"/>
        </w:rPr>
        <w:t>. RS, št. 25/2006),</w:t>
      </w:r>
    </w:p>
    <w:p w14:paraId="65E8E10A" w14:textId="77777777" w:rsidR="00664E3A" w:rsidRPr="0016197C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F2358B">
        <w:rPr>
          <w:rFonts w:asciiTheme="minorHAnsi" w:hAnsiTheme="minorHAnsi" w:cstheme="minorHAnsi"/>
          <w:szCs w:val="22"/>
        </w:rPr>
        <w:t>navodila za uporabo, vzdrževanje</w:t>
      </w:r>
      <w:r w:rsidRPr="0016197C">
        <w:rPr>
          <w:rFonts w:asciiTheme="minorHAnsi" w:hAnsiTheme="minorHAnsi" w:cstheme="minorHAnsi"/>
          <w:szCs w:val="22"/>
        </w:rPr>
        <w:t xml:space="preserve"> in preizkušanje v skladu s Pravilnikom o varnosti strojev (</w:t>
      </w:r>
      <w:proofErr w:type="spellStart"/>
      <w:r w:rsidRPr="0016197C">
        <w:rPr>
          <w:rFonts w:asciiTheme="minorHAnsi" w:hAnsiTheme="minorHAnsi" w:cstheme="minorHAnsi"/>
          <w:szCs w:val="22"/>
        </w:rPr>
        <w:t>Ur.l</w:t>
      </w:r>
      <w:proofErr w:type="spellEnd"/>
      <w:r w:rsidRPr="0016197C">
        <w:rPr>
          <w:rFonts w:asciiTheme="minorHAnsi" w:hAnsiTheme="minorHAnsi" w:cstheme="minorHAnsi"/>
          <w:szCs w:val="22"/>
        </w:rPr>
        <w:t>. RS, št. 25/2006),</w:t>
      </w:r>
    </w:p>
    <w:p w14:paraId="5FFB61E9" w14:textId="6906A389" w:rsidR="006912B4" w:rsidRPr="00F2358B" w:rsidDel="00664E3A" w:rsidRDefault="00664E3A" w:rsidP="00F2358B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hAnsiTheme="minorHAnsi" w:cstheme="minorHAnsi"/>
          <w:szCs w:val="22"/>
        </w:rPr>
        <w:t>potrdilo o skladnosti (homologacija) ter v kolikor je potrebno, vsi atesti in dovoljenja za varno delo in takojšnjo</w:t>
      </w:r>
      <w:r w:rsidRPr="00F2358B">
        <w:rPr>
          <w:rFonts w:asciiTheme="minorHAnsi" w:hAnsiTheme="minorHAnsi" w:cstheme="minorHAnsi"/>
          <w:szCs w:val="22"/>
        </w:rPr>
        <w:t xml:space="preserve"> vključitev v promet takoj po prevzemu vozila s strani naročnika.</w:t>
      </w:r>
      <w:bookmarkEnd w:id="15"/>
    </w:p>
    <w:p w14:paraId="640001EF" w14:textId="77777777" w:rsidR="005E47B9" w:rsidRPr="0043614C" w:rsidRDefault="005E47B9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6F5721A9" w14:textId="77777777" w:rsidR="005E47B9" w:rsidRPr="0043614C" w:rsidRDefault="005E47B9" w:rsidP="0016197C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Garancijska dokumentacija: </w:t>
      </w:r>
    </w:p>
    <w:p w14:paraId="7CB3498D" w14:textId="77777777" w:rsidR="005E47B9" w:rsidRPr="0016197C" w:rsidRDefault="005E47B9" w:rsidP="00DB242F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hAnsiTheme="minorHAnsi" w:cstheme="minorHAnsi"/>
          <w:szCs w:val="22"/>
        </w:rPr>
        <w:t>garancijski listi z garancijskimi pogoji,</w:t>
      </w:r>
    </w:p>
    <w:p w14:paraId="05199B7D" w14:textId="3DDE8DF6" w:rsidR="005E47B9" w:rsidRPr="0043614C" w:rsidRDefault="005E47B9" w:rsidP="00DB242F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hAnsiTheme="minorHAnsi" w:cstheme="minorHAnsi"/>
          <w:szCs w:val="22"/>
        </w:rPr>
        <w:t>seznam pooblaščenih servisov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v Sloveniji</w:t>
      </w:r>
      <w:r w:rsidR="00F2358B">
        <w:rPr>
          <w:rFonts w:asciiTheme="minorHAnsi" w:hAnsiTheme="minorHAnsi" w:cstheme="minorHAnsi"/>
          <w:snapToGrid w:val="0"/>
          <w:szCs w:val="22"/>
        </w:rPr>
        <w:t>.</w:t>
      </w:r>
    </w:p>
    <w:p w14:paraId="7C153844" w14:textId="77777777" w:rsidR="0016197C" w:rsidRPr="0043614C" w:rsidRDefault="0016197C" w:rsidP="005E47B9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16" w:name="_Hlk73097198"/>
    </w:p>
    <w:bookmarkEnd w:id="16"/>
    <w:p w14:paraId="3F98E81E" w14:textId="1B46217C" w:rsidR="001A6025" w:rsidRPr="004E1DE0" w:rsidRDefault="001A6025" w:rsidP="0016197C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1A6025" w:rsidRPr="004E1DE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77059" w14:textId="77777777" w:rsidR="0016197C" w:rsidRDefault="0016197C" w:rsidP="0016197C">
      <w:r>
        <w:separator/>
      </w:r>
    </w:p>
  </w:endnote>
  <w:endnote w:type="continuationSeparator" w:id="0">
    <w:p w14:paraId="7047E8EB" w14:textId="77777777" w:rsidR="0016197C" w:rsidRDefault="0016197C" w:rsidP="0016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128207686"/>
      <w:docPartObj>
        <w:docPartGallery w:val="Page Numbers (Bottom of Page)"/>
        <w:docPartUnique/>
      </w:docPartObj>
    </w:sdtPr>
    <w:sdtEndPr/>
    <w:sdtContent>
      <w:p w14:paraId="616ECCDA" w14:textId="77777777" w:rsidR="0016197C" w:rsidRPr="0016197C" w:rsidRDefault="0016197C" w:rsidP="0016197C">
        <w:pPr>
          <w:pBdr>
            <w:top w:val="single" w:sz="4" w:space="1" w:color="auto"/>
          </w:pBdr>
          <w:tabs>
            <w:tab w:val="center" w:pos="4536"/>
            <w:tab w:val="right" w:pos="9072"/>
          </w:tabs>
          <w:jc w:val="right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 w:rsidRPr="0016197C"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begin"/>
        </w:r>
        <w:r w:rsidRPr="0016197C"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nstrText>PAGE   \* MERGEFORMAT</w:instrText>
        </w:r>
        <w:r w:rsidRPr="0016197C"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separate"/>
        </w:r>
        <w:r w:rsidRPr="0016197C"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t>1</w:t>
        </w:r>
        <w:r w:rsidRPr="0016197C"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end"/>
        </w:r>
      </w:p>
    </w:sdtContent>
  </w:sdt>
  <w:p w14:paraId="2AB82DC3" w14:textId="5AE6CB1A" w:rsidR="0016197C" w:rsidRPr="0016197C" w:rsidRDefault="0016197C" w:rsidP="0016197C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16197C">
      <w:rPr>
        <w:rFonts w:asciiTheme="minorHAnsi" w:eastAsiaTheme="minorHAnsi" w:hAnsiTheme="minorHAnsi" w:cstheme="minorBidi"/>
        <w:sz w:val="16"/>
        <w:szCs w:val="16"/>
        <w:lang w:eastAsia="en-US"/>
      </w:rPr>
      <w:t xml:space="preserve">SKLOP </w:t>
    </w:r>
    <w:r>
      <w:rPr>
        <w:rFonts w:asciiTheme="minorHAnsi" w:eastAsiaTheme="minorHAnsi" w:hAnsiTheme="minorHAnsi" w:cstheme="minorBidi"/>
        <w:sz w:val="16"/>
        <w:szCs w:val="16"/>
        <w:lang w:eastAsia="en-US"/>
      </w:rPr>
      <w:t xml:space="preserve">2: </w:t>
    </w:r>
    <w:r w:rsidRPr="0016197C">
      <w:rPr>
        <w:rFonts w:asciiTheme="minorHAnsi" w:eastAsiaTheme="minorHAnsi" w:hAnsiTheme="minorHAnsi" w:cstheme="minorBidi"/>
        <w:sz w:val="16"/>
        <w:szCs w:val="16"/>
        <w:lang w:eastAsia="en-US"/>
      </w:rPr>
      <w:t xml:space="preserve">Novo dvoosno komunalno vozilo - kategorije N3, s samonakladalno nadgradnjo za zbiranje odpadkov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212E" w14:textId="77777777" w:rsidR="0016197C" w:rsidRDefault="0016197C" w:rsidP="0016197C">
      <w:r>
        <w:separator/>
      </w:r>
    </w:p>
  </w:footnote>
  <w:footnote w:type="continuationSeparator" w:id="0">
    <w:p w14:paraId="5B4DFE46" w14:textId="77777777" w:rsidR="0016197C" w:rsidRDefault="0016197C" w:rsidP="00161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D039A"/>
    <w:multiLevelType w:val="hybridMultilevel"/>
    <w:tmpl w:val="72BADCDA"/>
    <w:lvl w:ilvl="0" w:tplc="2E3E8BD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B2494"/>
    <w:multiLevelType w:val="hybridMultilevel"/>
    <w:tmpl w:val="1A0246F6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EE1C36"/>
    <w:multiLevelType w:val="hybridMultilevel"/>
    <w:tmpl w:val="1160D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462E6"/>
    <w:multiLevelType w:val="hybridMultilevel"/>
    <w:tmpl w:val="B724882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C4E82"/>
    <w:multiLevelType w:val="hybridMultilevel"/>
    <w:tmpl w:val="56C2E138"/>
    <w:lvl w:ilvl="0" w:tplc="033A3792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33E83"/>
    <w:multiLevelType w:val="hybridMultilevel"/>
    <w:tmpl w:val="BF6E802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102FFC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484120"/>
    <w:multiLevelType w:val="hybridMultilevel"/>
    <w:tmpl w:val="BF6E802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2E652F"/>
    <w:multiLevelType w:val="hybridMultilevel"/>
    <w:tmpl w:val="F894F542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4000B"/>
    <w:multiLevelType w:val="hybridMultilevel"/>
    <w:tmpl w:val="B724882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771A4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447548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B70C84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71A9A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C6127A"/>
    <w:multiLevelType w:val="hybridMultilevel"/>
    <w:tmpl w:val="C8D886B0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31014"/>
    <w:multiLevelType w:val="hybridMultilevel"/>
    <w:tmpl w:val="CA7C86BE"/>
    <w:lvl w:ilvl="0" w:tplc="0424000F">
      <w:start w:val="1"/>
      <w:numFmt w:val="decimal"/>
      <w:lvlText w:val="%1."/>
      <w:lvlJc w:val="left"/>
      <w:pPr>
        <w:ind w:left="820" w:hanging="360"/>
      </w:pPr>
    </w:lvl>
    <w:lvl w:ilvl="1" w:tplc="04240019" w:tentative="1">
      <w:start w:val="1"/>
      <w:numFmt w:val="lowerLetter"/>
      <w:lvlText w:val="%2."/>
      <w:lvlJc w:val="left"/>
      <w:pPr>
        <w:ind w:left="1540" w:hanging="360"/>
      </w:pPr>
    </w:lvl>
    <w:lvl w:ilvl="2" w:tplc="0424001B" w:tentative="1">
      <w:start w:val="1"/>
      <w:numFmt w:val="lowerRoman"/>
      <w:lvlText w:val="%3."/>
      <w:lvlJc w:val="right"/>
      <w:pPr>
        <w:ind w:left="2260" w:hanging="180"/>
      </w:pPr>
    </w:lvl>
    <w:lvl w:ilvl="3" w:tplc="0424000F" w:tentative="1">
      <w:start w:val="1"/>
      <w:numFmt w:val="decimal"/>
      <w:lvlText w:val="%4."/>
      <w:lvlJc w:val="left"/>
      <w:pPr>
        <w:ind w:left="2980" w:hanging="360"/>
      </w:pPr>
    </w:lvl>
    <w:lvl w:ilvl="4" w:tplc="04240019" w:tentative="1">
      <w:start w:val="1"/>
      <w:numFmt w:val="lowerLetter"/>
      <w:lvlText w:val="%5."/>
      <w:lvlJc w:val="left"/>
      <w:pPr>
        <w:ind w:left="3700" w:hanging="360"/>
      </w:pPr>
    </w:lvl>
    <w:lvl w:ilvl="5" w:tplc="0424001B" w:tentative="1">
      <w:start w:val="1"/>
      <w:numFmt w:val="lowerRoman"/>
      <w:lvlText w:val="%6."/>
      <w:lvlJc w:val="right"/>
      <w:pPr>
        <w:ind w:left="4420" w:hanging="180"/>
      </w:pPr>
    </w:lvl>
    <w:lvl w:ilvl="6" w:tplc="0424000F" w:tentative="1">
      <w:start w:val="1"/>
      <w:numFmt w:val="decimal"/>
      <w:lvlText w:val="%7."/>
      <w:lvlJc w:val="left"/>
      <w:pPr>
        <w:ind w:left="5140" w:hanging="360"/>
      </w:pPr>
    </w:lvl>
    <w:lvl w:ilvl="7" w:tplc="04240019" w:tentative="1">
      <w:start w:val="1"/>
      <w:numFmt w:val="lowerLetter"/>
      <w:lvlText w:val="%8."/>
      <w:lvlJc w:val="left"/>
      <w:pPr>
        <w:ind w:left="5860" w:hanging="360"/>
      </w:pPr>
    </w:lvl>
    <w:lvl w:ilvl="8" w:tplc="0424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0AA3501"/>
    <w:multiLevelType w:val="hybridMultilevel"/>
    <w:tmpl w:val="1F542522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C44F14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D6168"/>
    <w:multiLevelType w:val="hybridMultilevel"/>
    <w:tmpl w:val="C082D1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B5988"/>
    <w:multiLevelType w:val="hybridMultilevel"/>
    <w:tmpl w:val="14EAB5A8"/>
    <w:lvl w:ilvl="0" w:tplc="D45EC340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97FF4"/>
    <w:multiLevelType w:val="hybridMultilevel"/>
    <w:tmpl w:val="43022B8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52F95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3F534B3"/>
    <w:multiLevelType w:val="hybridMultilevel"/>
    <w:tmpl w:val="AD84134A"/>
    <w:lvl w:ilvl="0" w:tplc="7AB84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A361F"/>
    <w:multiLevelType w:val="hybridMultilevel"/>
    <w:tmpl w:val="F9AC03B6"/>
    <w:lvl w:ilvl="0" w:tplc="A81606E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45E14"/>
    <w:multiLevelType w:val="hybridMultilevel"/>
    <w:tmpl w:val="B724882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A11C6"/>
    <w:multiLevelType w:val="hybridMultilevel"/>
    <w:tmpl w:val="8376AC76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3447B7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D6338"/>
    <w:multiLevelType w:val="hybridMultilevel"/>
    <w:tmpl w:val="7FD8DF3E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950FB"/>
    <w:multiLevelType w:val="hybridMultilevel"/>
    <w:tmpl w:val="5EC4F7C8"/>
    <w:lvl w:ilvl="0" w:tplc="15E40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C3D05"/>
    <w:multiLevelType w:val="hybridMultilevel"/>
    <w:tmpl w:val="71A2E4C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83351730">
    <w:abstractNumId w:val="16"/>
  </w:num>
  <w:num w:numId="2" w16cid:durableId="310329083">
    <w:abstractNumId w:val="20"/>
  </w:num>
  <w:num w:numId="3" w16cid:durableId="2087922479">
    <w:abstractNumId w:val="23"/>
  </w:num>
  <w:num w:numId="4" w16cid:durableId="1718621840">
    <w:abstractNumId w:val="18"/>
  </w:num>
  <w:num w:numId="5" w16cid:durableId="906769466">
    <w:abstractNumId w:val="27"/>
  </w:num>
  <w:num w:numId="6" w16cid:durableId="429594354">
    <w:abstractNumId w:val="21"/>
  </w:num>
  <w:num w:numId="7" w16cid:durableId="1296646391">
    <w:abstractNumId w:val="11"/>
  </w:num>
  <w:num w:numId="8" w16cid:durableId="476145892">
    <w:abstractNumId w:val="13"/>
  </w:num>
  <w:num w:numId="9" w16cid:durableId="1159346100">
    <w:abstractNumId w:val="3"/>
  </w:num>
  <w:num w:numId="10" w16cid:durableId="295843585">
    <w:abstractNumId w:val="9"/>
  </w:num>
  <w:num w:numId="11" w16cid:durableId="208689867">
    <w:abstractNumId w:val="24"/>
  </w:num>
  <w:num w:numId="12" w16cid:durableId="187262300">
    <w:abstractNumId w:val="6"/>
  </w:num>
  <w:num w:numId="13" w16cid:durableId="1295714817">
    <w:abstractNumId w:val="12"/>
  </w:num>
  <w:num w:numId="14" w16cid:durableId="1099831321">
    <w:abstractNumId w:val="26"/>
  </w:num>
  <w:num w:numId="15" w16cid:durableId="1927380897">
    <w:abstractNumId w:val="19"/>
  </w:num>
  <w:num w:numId="16" w16cid:durableId="487329483">
    <w:abstractNumId w:val="0"/>
  </w:num>
  <w:num w:numId="17" w16cid:durableId="1310133105">
    <w:abstractNumId w:val="1"/>
  </w:num>
  <w:num w:numId="18" w16cid:durableId="1866944291">
    <w:abstractNumId w:val="10"/>
  </w:num>
  <w:num w:numId="19" w16cid:durableId="761293413">
    <w:abstractNumId w:val="17"/>
  </w:num>
  <w:num w:numId="20" w16cid:durableId="2041395210">
    <w:abstractNumId w:val="4"/>
  </w:num>
  <w:num w:numId="21" w16cid:durableId="1773934941">
    <w:abstractNumId w:val="25"/>
  </w:num>
  <w:num w:numId="22" w16cid:durableId="1231693617">
    <w:abstractNumId w:val="14"/>
  </w:num>
  <w:num w:numId="23" w16cid:durableId="81031409">
    <w:abstractNumId w:val="15"/>
  </w:num>
  <w:num w:numId="24" w16cid:durableId="861627146">
    <w:abstractNumId w:val="22"/>
  </w:num>
  <w:num w:numId="25" w16cid:durableId="2024165264">
    <w:abstractNumId w:val="5"/>
  </w:num>
  <w:num w:numId="26" w16cid:durableId="1094284055">
    <w:abstractNumId w:val="8"/>
  </w:num>
  <w:num w:numId="27" w16cid:durableId="1720587268">
    <w:abstractNumId w:val="29"/>
  </w:num>
  <w:num w:numId="28" w16cid:durableId="1723287745">
    <w:abstractNumId w:val="2"/>
  </w:num>
  <w:num w:numId="29" w16cid:durableId="789395541">
    <w:abstractNumId w:val="7"/>
  </w:num>
  <w:num w:numId="30" w16cid:durableId="1489323270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B9"/>
    <w:rsid w:val="0000638D"/>
    <w:rsid w:val="00012962"/>
    <w:rsid w:val="000136B4"/>
    <w:rsid w:val="0002591C"/>
    <w:rsid w:val="00056D43"/>
    <w:rsid w:val="00067F47"/>
    <w:rsid w:val="00090275"/>
    <w:rsid w:val="000A2DDB"/>
    <w:rsid w:val="000B2682"/>
    <w:rsid w:val="000E726A"/>
    <w:rsid w:val="00101913"/>
    <w:rsid w:val="0011514D"/>
    <w:rsid w:val="0016197C"/>
    <w:rsid w:val="0018239D"/>
    <w:rsid w:val="00190C7F"/>
    <w:rsid w:val="001911CB"/>
    <w:rsid w:val="001A6025"/>
    <w:rsid w:val="001F62CA"/>
    <w:rsid w:val="0022716C"/>
    <w:rsid w:val="002452C2"/>
    <w:rsid w:val="00250E60"/>
    <w:rsid w:val="002926E7"/>
    <w:rsid w:val="002B2EA3"/>
    <w:rsid w:val="002B44AC"/>
    <w:rsid w:val="002D7042"/>
    <w:rsid w:val="00311C73"/>
    <w:rsid w:val="00315BCF"/>
    <w:rsid w:val="00324192"/>
    <w:rsid w:val="00325319"/>
    <w:rsid w:val="00377339"/>
    <w:rsid w:val="00380766"/>
    <w:rsid w:val="003A004E"/>
    <w:rsid w:val="003A5978"/>
    <w:rsid w:val="003C680A"/>
    <w:rsid w:val="003D6C46"/>
    <w:rsid w:val="003E0749"/>
    <w:rsid w:val="003E7B7E"/>
    <w:rsid w:val="00402C02"/>
    <w:rsid w:val="004134D0"/>
    <w:rsid w:val="00430716"/>
    <w:rsid w:val="0043426D"/>
    <w:rsid w:val="0043614C"/>
    <w:rsid w:val="00446424"/>
    <w:rsid w:val="00462DDF"/>
    <w:rsid w:val="00487218"/>
    <w:rsid w:val="004C3C09"/>
    <w:rsid w:val="004E0422"/>
    <w:rsid w:val="004E1DE0"/>
    <w:rsid w:val="00544853"/>
    <w:rsid w:val="00553396"/>
    <w:rsid w:val="00553F93"/>
    <w:rsid w:val="00562ADD"/>
    <w:rsid w:val="00567DC7"/>
    <w:rsid w:val="00570857"/>
    <w:rsid w:val="005A4A69"/>
    <w:rsid w:val="005E47B9"/>
    <w:rsid w:val="00664E3A"/>
    <w:rsid w:val="006912B4"/>
    <w:rsid w:val="00692246"/>
    <w:rsid w:val="00695806"/>
    <w:rsid w:val="006A08FD"/>
    <w:rsid w:val="006A5EC0"/>
    <w:rsid w:val="006B4AA9"/>
    <w:rsid w:val="006B7382"/>
    <w:rsid w:val="00700DF9"/>
    <w:rsid w:val="007040A6"/>
    <w:rsid w:val="00706174"/>
    <w:rsid w:val="00726F99"/>
    <w:rsid w:val="00732FFF"/>
    <w:rsid w:val="00747D17"/>
    <w:rsid w:val="00766BD5"/>
    <w:rsid w:val="007816C4"/>
    <w:rsid w:val="007B39B0"/>
    <w:rsid w:val="00800333"/>
    <w:rsid w:val="0080285A"/>
    <w:rsid w:val="008045FC"/>
    <w:rsid w:val="0085790F"/>
    <w:rsid w:val="008826E2"/>
    <w:rsid w:val="00893BF1"/>
    <w:rsid w:val="008C17E5"/>
    <w:rsid w:val="008D27D5"/>
    <w:rsid w:val="00925138"/>
    <w:rsid w:val="00936F53"/>
    <w:rsid w:val="00970011"/>
    <w:rsid w:val="00991E6A"/>
    <w:rsid w:val="009A7A28"/>
    <w:rsid w:val="009C5B6D"/>
    <w:rsid w:val="009D4998"/>
    <w:rsid w:val="009E6749"/>
    <w:rsid w:val="00A0094B"/>
    <w:rsid w:val="00A208B4"/>
    <w:rsid w:val="00A227AE"/>
    <w:rsid w:val="00A2555F"/>
    <w:rsid w:val="00A55784"/>
    <w:rsid w:val="00A867CB"/>
    <w:rsid w:val="00AE27EC"/>
    <w:rsid w:val="00B06938"/>
    <w:rsid w:val="00B11873"/>
    <w:rsid w:val="00B515F5"/>
    <w:rsid w:val="00B64041"/>
    <w:rsid w:val="00B67804"/>
    <w:rsid w:val="00B73E9B"/>
    <w:rsid w:val="00BC1DC4"/>
    <w:rsid w:val="00BF4116"/>
    <w:rsid w:val="00C06521"/>
    <w:rsid w:val="00C0783F"/>
    <w:rsid w:val="00C32070"/>
    <w:rsid w:val="00C4530B"/>
    <w:rsid w:val="00C46AF4"/>
    <w:rsid w:val="00C67F31"/>
    <w:rsid w:val="00C76DA6"/>
    <w:rsid w:val="00CA4BFD"/>
    <w:rsid w:val="00CB279E"/>
    <w:rsid w:val="00CE0EFE"/>
    <w:rsid w:val="00D407BB"/>
    <w:rsid w:val="00D462FE"/>
    <w:rsid w:val="00D6117A"/>
    <w:rsid w:val="00D8580A"/>
    <w:rsid w:val="00D93610"/>
    <w:rsid w:val="00DA01FC"/>
    <w:rsid w:val="00DB1C0E"/>
    <w:rsid w:val="00DB242F"/>
    <w:rsid w:val="00DE0CD4"/>
    <w:rsid w:val="00E06CC6"/>
    <w:rsid w:val="00E14F07"/>
    <w:rsid w:val="00E37CEC"/>
    <w:rsid w:val="00E50A78"/>
    <w:rsid w:val="00E57E1F"/>
    <w:rsid w:val="00E865F3"/>
    <w:rsid w:val="00EA5959"/>
    <w:rsid w:val="00EB4733"/>
    <w:rsid w:val="00EB5636"/>
    <w:rsid w:val="00EF0B74"/>
    <w:rsid w:val="00EF41D9"/>
    <w:rsid w:val="00F2358B"/>
    <w:rsid w:val="00F31813"/>
    <w:rsid w:val="00F40A7F"/>
    <w:rsid w:val="00F832B1"/>
    <w:rsid w:val="00FB25C4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4D5EBA"/>
  <w15:chartTrackingRefBased/>
  <w15:docId w15:val="{89689918-F8AC-4BB6-885D-DC1E24FA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1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5E47B9"/>
    <w:pPr>
      <w:ind w:right="-2"/>
      <w:jc w:val="both"/>
    </w:pPr>
    <w:rPr>
      <w:b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5E47B9"/>
    <w:rPr>
      <w:rFonts w:ascii="Times New Roman" w:eastAsia="Times New Roman" w:hAnsi="Times New Roman" w:cs="Times New Roman"/>
      <w:b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5E47B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4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514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514D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1514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514D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514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514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514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14F07"/>
    <w:pPr>
      <w:spacing w:line="280" w:lineRule="atLeast"/>
      <w:ind w:left="720"/>
      <w:contextualSpacing/>
    </w:pPr>
    <w:rPr>
      <w:rFonts w:ascii="Arial" w:hAnsi="Arial"/>
      <w:sz w:val="22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1A602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1A602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efault">
    <w:name w:val="Default"/>
    <w:rsid w:val="0043614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43614C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4E042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E0422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16197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6197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6197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6197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25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1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5148D6-AA2F-4C03-A3F0-AEC40702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Zdravko Zorman | Snaga Maribor</dc:creator>
  <cp:keywords/>
  <dc:description/>
  <cp:lastModifiedBy>Andraž Bobik | JHMB</cp:lastModifiedBy>
  <cp:revision>6</cp:revision>
  <cp:lastPrinted>2021-05-21T09:14:00Z</cp:lastPrinted>
  <dcterms:created xsi:type="dcterms:W3CDTF">2023-08-04T06:51:00Z</dcterms:created>
  <dcterms:modified xsi:type="dcterms:W3CDTF">2023-09-18T10:03:00Z</dcterms:modified>
</cp:coreProperties>
</file>